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46A60" w14:textId="54D456A5" w:rsidR="00F87396" w:rsidRDefault="00745191">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w:t>
      </w:r>
      <w:r w:rsidR="00FB422E">
        <w:rPr>
          <w:sz w:val="24"/>
          <w:szCs w:val="24"/>
        </w:rPr>
        <w:t>bis</w:t>
      </w:r>
      <w:r>
        <w:rPr>
          <w:sz w:val="24"/>
          <w:szCs w:val="24"/>
        </w:rPr>
        <w:t>-e</w:t>
      </w:r>
      <w:r>
        <w:rPr>
          <w:bCs/>
          <w:sz w:val="24"/>
          <w:szCs w:val="24"/>
        </w:rPr>
        <w:tab/>
        <w:t>R3-2</w:t>
      </w:r>
      <w:r w:rsidR="00FB422E">
        <w:rPr>
          <w:bCs/>
          <w:sz w:val="24"/>
          <w:szCs w:val="24"/>
        </w:rPr>
        <w:t>2</w:t>
      </w:r>
      <w:r w:rsidR="00304CAA">
        <w:rPr>
          <w:bCs/>
          <w:sz w:val="24"/>
          <w:szCs w:val="24"/>
        </w:rPr>
        <w:t>1065</w:t>
      </w:r>
    </w:p>
    <w:p w14:paraId="54D1A204" w14:textId="08D7B8E9" w:rsidR="00F87396" w:rsidRDefault="00745191">
      <w:pPr>
        <w:pStyle w:val="Header"/>
        <w:tabs>
          <w:tab w:val="left" w:pos="2410"/>
          <w:tab w:val="right" w:pos="9639"/>
        </w:tabs>
        <w:rPr>
          <w:bCs/>
          <w:sz w:val="24"/>
          <w:szCs w:val="24"/>
        </w:rPr>
      </w:pPr>
      <w:r>
        <w:rPr>
          <w:rFonts w:eastAsia="Batang" w:cs="Arial"/>
          <w:color w:val="000000"/>
          <w:sz w:val="24"/>
          <w:szCs w:val="24"/>
        </w:rPr>
        <w:t>Online, 1</w:t>
      </w:r>
      <w:r w:rsidR="00FB422E">
        <w:rPr>
          <w:rFonts w:eastAsia="Batang" w:cs="Arial"/>
          <w:color w:val="000000"/>
          <w:sz w:val="24"/>
          <w:szCs w:val="24"/>
        </w:rPr>
        <w:t>7</w:t>
      </w:r>
      <w:r>
        <w:rPr>
          <w:rFonts w:eastAsia="Batang" w:cs="Arial"/>
          <w:color w:val="000000"/>
          <w:sz w:val="24"/>
          <w:szCs w:val="24"/>
        </w:rPr>
        <w:t xml:space="preserve"> – </w:t>
      </w:r>
      <w:r w:rsidR="00FB422E">
        <w:rPr>
          <w:rFonts w:eastAsia="Batang" w:cs="Arial"/>
          <w:color w:val="000000"/>
          <w:sz w:val="24"/>
          <w:szCs w:val="24"/>
        </w:rPr>
        <w:t>26</w:t>
      </w:r>
      <w:r>
        <w:rPr>
          <w:rFonts w:eastAsia="Batang" w:cs="Arial"/>
          <w:color w:val="000000"/>
          <w:sz w:val="24"/>
          <w:szCs w:val="24"/>
        </w:rPr>
        <w:t xml:space="preserve"> </w:t>
      </w:r>
      <w:r w:rsidR="00FB422E">
        <w:rPr>
          <w:rFonts w:eastAsia="Batang" w:cs="Arial"/>
          <w:color w:val="000000"/>
          <w:sz w:val="24"/>
          <w:szCs w:val="24"/>
        </w:rPr>
        <w:t>January</w:t>
      </w:r>
      <w:r>
        <w:rPr>
          <w:rFonts w:eastAsia="Batang" w:cs="Arial"/>
          <w:color w:val="000000"/>
          <w:sz w:val="24"/>
          <w:szCs w:val="24"/>
        </w:rPr>
        <w:t xml:space="preserve"> 202</w:t>
      </w:r>
      <w:r w:rsidR="00FB422E">
        <w:rPr>
          <w:rFonts w:eastAsia="Batang" w:cs="Arial"/>
          <w:color w:val="000000"/>
          <w:sz w:val="24"/>
          <w:szCs w:val="24"/>
        </w:rPr>
        <w:t>2</w:t>
      </w:r>
    </w:p>
    <w:p w14:paraId="094155B0" w14:textId="77777777" w:rsidR="00F87396" w:rsidRDefault="00F87396">
      <w:pPr>
        <w:pStyle w:val="Header"/>
        <w:rPr>
          <w:bCs/>
          <w:sz w:val="24"/>
        </w:rPr>
      </w:pPr>
    </w:p>
    <w:p w14:paraId="2A80F96F" w14:textId="77777777" w:rsidR="00F87396" w:rsidRDefault="00F87396">
      <w:pPr>
        <w:pStyle w:val="Header"/>
        <w:rPr>
          <w:bCs/>
          <w:sz w:val="24"/>
        </w:rPr>
      </w:pPr>
    </w:p>
    <w:p w14:paraId="30EDEF84" w14:textId="4C5AB55E" w:rsidR="00F87396" w:rsidRDefault="00745191">
      <w:pPr>
        <w:pStyle w:val="CRCoverPage"/>
        <w:tabs>
          <w:tab w:val="left" w:pos="1985"/>
        </w:tabs>
        <w:rPr>
          <w:rFonts w:cs="Arial"/>
          <w:b/>
          <w:bCs/>
          <w:sz w:val="24"/>
          <w:lang w:eastAsia="ja-JP"/>
        </w:rPr>
      </w:pPr>
      <w:r>
        <w:rPr>
          <w:rFonts w:cs="Arial"/>
          <w:b/>
          <w:bCs/>
          <w:sz w:val="24"/>
        </w:rPr>
        <w:t>Agenda item:</w:t>
      </w:r>
      <w:r>
        <w:rPr>
          <w:rFonts w:cs="Arial"/>
          <w:b/>
          <w:bCs/>
          <w:sz w:val="24"/>
        </w:rPr>
        <w:tab/>
      </w:r>
      <w:r w:rsidR="00FB422E">
        <w:rPr>
          <w:rFonts w:cs="Arial"/>
          <w:b/>
          <w:bCs/>
          <w:sz w:val="24"/>
        </w:rPr>
        <w:t>19.2.5</w:t>
      </w:r>
    </w:p>
    <w:p w14:paraId="330A6CC7" w14:textId="77777777" w:rsidR="00F87396" w:rsidRDefault="00745191">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31FBCF42" w14:textId="090443AA" w:rsidR="00F87396" w:rsidRDefault="00745191">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Summary of offline: </w:t>
      </w:r>
      <w:r w:rsidR="00FB422E">
        <w:rPr>
          <w:rFonts w:ascii="Arial" w:hAnsi="Arial" w:cs="Arial"/>
          <w:b/>
          <w:bCs/>
          <w:sz w:val="24"/>
        </w:rPr>
        <w:t>Multipath and NLOS Mitigation</w:t>
      </w:r>
    </w:p>
    <w:p w14:paraId="244ADCF6" w14:textId="77777777" w:rsidR="00F87396" w:rsidRDefault="00745191">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70B95DE" w14:textId="77777777" w:rsidR="00F87396" w:rsidRDefault="00745191">
      <w:pPr>
        <w:pStyle w:val="Heading1"/>
      </w:pPr>
      <w:r>
        <w:t>1</w:t>
      </w:r>
      <w:r>
        <w:tab/>
        <w:t>Introduction</w:t>
      </w:r>
    </w:p>
    <w:p w14:paraId="428150F2" w14:textId="7D8E5674" w:rsidR="00F87396" w:rsidRDefault="00745191">
      <w:bookmarkStart w:id="1" w:name="_Hlk71888919"/>
      <w:r>
        <w:t>This paper summarizes the following email discussion:</w:t>
      </w:r>
    </w:p>
    <w:p w14:paraId="01AFA9C5" w14:textId="77777777" w:rsidR="005C6B10" w:rsidRPr="005C6B10" w:rsidRDefault="005C6B10" w:rsidP="005C6B10">
      <w:pPr>
        <w:spacing w:after="0"/>
        <w:rPr>
          <w:sz w:val="22"/>
          <w:szCs w:val="22"/>
          <w:lang w:val="en-US" w:eastAsia="zh-CN"/>
        </w:rPr>
      </w:pPr>
      <w:r w:rsidRPr="005C6B10">
        <w:rPr>
          <w:rFonts w:ascii="Calibri" w:hAnsi="Calibri" w:cs="Calibri"/>
          <w:b/>
          <w:color w:val="FF00FF"/>
          <w:sz w:val="18"/>
          <w:szCs w:val="24"/>
          <w:lang w:val="en-US"/>
        </w:rPr>
        <w:t xml:space="preserve">CB: # </w:t>
      </w:r>
      <w:r w:rsidRPr="005C6B10">
        <w:rPr>
          <w:rFonts w:ascii="Calibri" w:hAnsi="Calibri" w:cs="Calibri"/>
          <w:b/>
          <w:bCs/>
          <w:color w:val="FF00FF"/>
          <w:sz w:val="18"/>
          <w:szCs w:val="18"/>
          <w:lang w:val="en-US" w:eastAsia="zh-CN"/>
        </w:rPr>
        <w:t>1904_Pos_Multipath_NLOS</w:t>
      </w:r>
    </w:p>
    <w:p w14:paraId="4B1088E9" w14:textId="633A75F7" w:rsidR="005C6B10" w:rsidRPr="005C6B10" w:rsidRDefault="005C6B10" w:rsidP="005C6B10">
      <w:pPr>
        <w:widowControl w:val="0"/>
        <w:spacing w:after="0"/>
        <w:ind w:left="144" w:hanging="144"/>
        <w:rPr>
          <w:rFonts w:ascii="Calibri" w:hAnsi="Calibri" w:cs="Calibri"/>
          <w:b/>
          <w:bCs/>
          <w:color w:val="FF00FF"/>
          <w:sz w:val="18"/>
          <w:szCs w:val="18"/>
          <w:lang w:val="en-US" w:eastAsia="zh-CN"/>
        </w:rPr>
      </w:pPr>
      <w:r w:rsidRPr="005C6B10">
        <w:rPr>
          <w:rFonts w:ascii="Calibri" w:hAnsi="Calibri" w:cs="Calibri"/>
          <w:b/>
          <w:bCs/>
          <w:color w:val="FF00FF"/>
          <w:sz w:val="18"/>
          <w:szCs w:val="18"/>
          <w:lang w:val="en-US" w:eastAsia="zh-CN"/>
        </w:rPr>
        <w:t>-</w:t>
      </w:r>
      <w:r>
        <w:rPr>
          <w:rFonts w:ascii="Calibri" w:hAnsi="Calibri" w:cs="Calibri"/>
          <w:b/>
          <w:bCs/>
          <w:color w:val="FF00FF"/>
          <w:sz w:val="18"/>
          <w:szCs w:val="18"/>
          <w:lang w:val="en-US" w:eastAsia="zh-CN"/>
        </w:rPr>
        <w:t xml:space="preserve"> </w:t>
      </w:r>
      <w:r w:rsidRPr="005C6B10">
        <w:rPr>
          <w:rFonts w:ascii="Calibri" w:hAnsi="Calibri" w:cs="Calibri"/>
          <w:b/>
          <w:bCs/>
          <w:color w:val="FF00FF"/>
          <w:sz w:val="18"/>
          <w:szCs w:val="18"/>
          <w:lang w:val="en-US" w:eastAsia="zh-CN"/>
        </w:rPr>
        <w:t>RAN1 agreed to support LoS/NLoS indicators to be reported to the LMF</w:t>
      </w:r>
    </w:p>
    <w:p w14:paraId="54614224" w14:textId="77777777" w:rsidR="005C6B10" w:rsidRPr="005C6B10" w:rsidRDefault="005C6B10" w:rsidP="005C6B10">
      <w:pPr>
        <w:widowControl w:val="0"/>
        <w:spacing w:after="0"/>
        <w:ind w:leftChars="50" w:left="100" w:firstLineChars="50" w:firstLine="90"/>
        <w:rPr>
          <w:rFonts w:ascii="Calibri" w:hAnsi="Calibri" w:cs="Calibri"/>
          <w:b/>
          <w:color w:val="FF00FF"/>
          <w:sz w:val="18"/>
          <w:szCs w:val="24"/>
          <w:lang w:val="en-US"/>
        </w:rPr>
      </w:pPr>
      <w:r w:rsidRPr="005C6B10">
        <w:rPr>
          <w:rFonts w:ascii="Calibri" w:hAnsi="Calibri" w:cs="Calibri"/>
          <w:b/>
          <w:color w:val="FF00FF"/>
          <w:sz w:val="18"/>
          <w:szCs w:val="24"/>
          <w:lang w:val="en-US"/>
        </w:rPr>
        <w:t>- How should the LoS/NLoS information be encoded and signalled over the interfaces?</w:t>
      </w:r>
    </w:p>
    <w:p w14:paraId="32333459" w14:textId="77777777" w:rsidR="005C6B10" w:rsidRPr="005C6B10" w:rsidRDefault="005C6B10" w:rsidP="005C6B10">
      <w:pPr>
        <w:widowControl w:val="0"/>
        <w:spacing w:after="0"/>
        <w:ind w:leftChars="50" w:left="100" w:firstLineChars="50" w:firstLine="90"/>
        <w:rPr>
          <w:rFonts w:ascii="Calibri" w:hAnsi="Calibri" w:cs="Calibri"/>
          <w:b/>
          <w:color w:val="FF00FF"/>
          <w:sz w:val="18"/>
          <w:szCs w:val="24"/>
          <w:lang w:val="en-US"/>
        </w:rPr>
      </w:pPr>
      <w:r w:rsidRPr="005C6B10">
        <w:rPr>
          <w:rFonts w:ascii="Calibri" w:hAnsi="Calibri" w:cs="Calibri"/>
          <w:b/>
          <w:color w:val="FF00FF"/>
          <w:sz w:val="18"/>
          <w:szCs w:val="24"/>
          <w:lang w:val="en-US"/>
        </w:rPr>
        <w:t>- Soft values, Hard values, both? Procedural text to add?</w:t>
      </w:r>
    </w:p>
    <w:p w14:paraId="716C08EE" w14:textId="6550AE45" w:rsidR="005C6B10" w:rsidRPr="005C6B10" w:rsidRDefault="005C6B10" w:rsidP="005C6B10">
      <w:pPr>
        <w:widowControl w:val="0"/>
        <w:spacing w:after="0"/>
        <w:rPr>
          <w:rFonts w:ascii="Calibri" w:hAnsi="Calibri" w:cs="Calibri"/>
          <w:b/>
          <w:bCs/>
          <w:color w:val="FF00FF"/>
          <w:sz w:val="18"/>
          <w:szCs w:val="18"/>
          <w:lang w:val="en-US" w:eastAsia="zh-CN"/>
        </w:rPr>
      </w:pPr>
      <w:r w:rsidRPr="005C6B10">
        <w:rPr>
          <w:rFonts w:ascii="Calibri" w:hAnsi="Calibri" w:cs="Calibri"/>
          <w:b/>
          <w:bCs/>
          <w:color w:val="FF00FF"/>
          <w:sz w:val="18"/>
          <w:szCs w:val="18"/>
          <w:lang w:val="en-US" w:eastAsia="zh-CN"/>
        </w:rPr>
        <w:t>-</w:t>
      </w:r>
      <w:r>
        <w:rPr>
          <w:rFonts w:ascii="Calibri" w:hAnsi="Calibri" w:cs="Calibri"/>
          <w:b/>
          <w:bCs/>
          <w:color w:val="FF00FF"/>
          <w:sz w:val="18"/>
          <w:szCs w:val="18"/>
          <w:lang w:val="en-US" w:eastAsia="zh-CN"/>
        </w:rPr>
        <w:t xml:space="preserve"> </w:t>
      </w:r>
      <w:r w:rsidRPr="005C6B10">
        <w:rPr>
          <w:rFonts w:ascii="Calibri" w:hAnsi="Calibri" w:cs="Calibri"/>
          <w:b/>
          <w:bCs/>
          <w:color w:val="FF00FF"/>
          <w:sz w:val="18"/>
          <w:szCs w:val="18"/>
          <w:lang w:val="en-US" w:eastAsia="zh-CN"/>
        </w:rPr>
        <w:t>RAN1 has agreed that “Reporting multiple UL-AoA values per additional path is supported for at least UL TDOA and multi-RTT”</w:t>
      </w:r>
    </w:p>
    <w:p w14:paraId="589F810E" w14:textId="77777777" w:rsidR="005C6B10" w:rsidRPr="005C6B10" w:rsidRDefault="005C6B10" w:rsidP="005C6B10">
      <w:pPr>
        <w:widowControl w:val="0"/>
        <w:spacing w:after="0"/>
        <w:ind w:leftChars="50" w:left="100" w:firstLineChars="50" w:firstLine="90"/>
        <w:rPr>
          <w:rFonts w:ascii="Calibri" w:hAnsi="Calibri" w:cs="Calibri"/>
          <w:b/>
          <w:color w:val="FF00FF"/>
          <w:sz w:val="18"/>
          <w:szCs w:val="24"/>
          <w:lang w:val="en-US"/>
        </w:rPr>
      </w:pPr>
      <w:r w:rsidRPr="005C6B10">
        <w:rPr>
          <w:rFonts w:ascii="Calibri" w:hAnsi="Calibri" w:cs="Calibri"/>
          <w:b/>
          <w:color w:val="FF00FF"/>
          <w:sz w:val="18"/>
          <w:szCs w:val="24"/>
          <w:lang w:val="en-US"/>
        </w:rPr>
        <w:t>- How should the multiple UL-AoA information be encoded and added over the interfaces?</w:t>
      </w:r>
    </w:p>
    <w:p w14:paraId="7A26D3D1" w14:textId="14C504AA" w:rsidR="005C6B10" w:rsidRPr="005C6B10" w:rsidRDefault="005C6B10" w:rsidP="005C6B10">
      <w:pPr>
        <w:widowControl w:val="0"/>
        <w:spacing w:after="0"/>
        <w:rPr>
          <w:rFonts w:ascii="Calibri" w:hAnsi="Calibri" w:cs="Calibri"/>
          <w:b/>
          <w:bCs/>
          <w:color w:val="FF00FF"/>
          <w:sz w:val="18"/>
          <w:szCs w:val="18"/>
          <w:lang w:val="en-US" w:eastAsia="zh-CN"/>
        </w:rPr>
      </w:pPr>
      <w:r w:rsidRPr="005C6B10">
        <w:rPr>
          <w:rFonts w:ascii="Calibri" w:hAnsi="Calibri" w:cs="Calibri"/>
          <w:b/>
          <w:bCs/>
          <w:color w:val="FF00FF"/>
          <w:sz w:val="18"/>
          <w:szCs w:val="18"/>
          <w:lang w:val="en-US" w:eastAsia="zh-CN"/>
        </w:rPr>
        <w:t>-</w:t>
      </w:r>
      <w:r>
        <w:rPr>
          <w:rFonts w:ascii="Calibri" w:hAnsi="Calibri" w:cs="Calibri"/>
          <w:b/>
          <w:bCs/>
          <w:color w:val="FF00FF"/>
          <w:sz w:val="18"/>
          <w:szCs w:val="18"/>
          <w:lang w:val="en-US" w:eastAsia="zh-CN"/>
        </w:rPr>
        <w:t xml:space="preserve"> </w:t>
      </w:r>
      <w:r w:rsidRPr="005C6B10">
        <w:rPr>
          <w:rFonts w:ascii="Calibri" w:hAnsi="Calibri" w:cs="Calibri"/>
          <w:b/>
          <w:bCs/>
          <w:color w:val="FF00FF"/>
          <w:sz w:val="18"/>
          <w:szCs w:val="18"/>
          <w:lang w:val="en-US" w:eastAsia="zh-CN"/>
        </w:rPr>
        <w:t>How should UL AoA per SRS reporting be supported?</w:t>
      </w:r>
    </w:p>
    <w:p w14:paraId="3E99020C" w14:textId="77777777" w:rsidR="005C6B10" w:rsidRPr="005C6B10" w:rsidRDefault="005C6B10" w:rsidP="005C6B10">
      <w:pPr>
        <w:widowControl w:val="0"/>
        <w:spacing w:after="0"/>
        <w:ind w:left="144" w:hanging="144"/>
        <w:rPr>
          <w:rFonts w:ascii="Calibri" w:hAnsi="Calibri" w:cs="Calibri"/>
          <w:b/>
          <w:color w:val="FF00FF"/>
          <w:sz w:val="18"/>
          <w:szCs w:val="24"/>
          <w:lang w:val="en-US"/>
        </w:rPr>
      </w:pPr>
      <w:r w:rsidRPr="005C6B10">
        <w:rPr>
          <w:rFonts w:ascii="Calibri" w:hAnsi="Calibri" w:cs="Calibri"/>
          <w:b/>
          <w:color w:val="FF00FF"/>
          <w:sz w:val="18"/>
          <w:szCs w:val="24"/>
          <w:lang w:val="en-US"/>
        </w:rPr>
        <w:t>- Capture agreements and provide TPs if agreeable</w:t>
      </w:r>
    </w:p>
    <w:p w14:paraId="0EF0496C" w14:textId="77777777" w:rsidR="005C6B10" w:rsidRPr="005C6B10" w:rsidRDefault="005C6B10" w:rsidP="005C6B10">
      <w:pPr>
        <w:spacing w:after="0" w:line="276" w:lineRule="auto"/>
        <w:rPr>
          <w:color w:val="000000"/>
          <w:sz w:val="18"/>
          <w:szCs w:val="18"/>
          <w:lang w:val="en-US" w:eastAsia="zh-CN"/>
        </w:rPr>
      </w:pPr>
      <w:r w:rsidRPr="005C6B10">
        <w:rPr>
          <w:rFonts w:ascii="Calibri" w:hAnsi="Calibri" w:cs="Calibri"/>
          <w:color w:val="000000"/>
          <w:sz w:val="18"/>
          <w:szCs w:val="18"/>
          <w:lang w:val="en-US" w:eastAsia="zh-CN"/>
        </w:rPr>
        <w:t>(Nok - moderator)</w:t>
      </w:r>
    </w:p>
    <w:p w14:paraId="45F3FC60" w14:textId="2B1F3155" w:rsidR="005C6B10" w:rsidRDefault="00F92879">
      <w:r w:rsidRPr="00F92879">
        <w:rPr>
          <w:rFonts w:ascii="Calibri" w:hAnsi="Calibri" w:cs="Calibri"/>
          <w:color w:val="000000"/>
          <w:sz w:val="18"/>
          <w:szCs w:val="18"/>
          <w:lang w:val="en-US" w:eastAsia="zh-CN"/>
        </w:rPr>
        <w:t xml:space="preserve">Summary of offline disc </w:t>
      </w:r>
      <w:hyperlink r:id="rId9" w:history="1">
        <w:r w:rsidRPr="00F92879">
          <w:rPr>
            <w:rFonts w:ascii="Calibri" w:hAnsi="Calibri" w:cs="Calibri"/>
            <w:color w:val="0000FF"/>
            <w:sz w:val="18"/>
            <w:szCs w:val="18"/>
            <w:u w:val="single"/>
            <w:lang w:val="en-US" w:eastAsia="zh-CN"/>
          </w:rPr>
          <w:t>R3-221065</w:t>
        </w:r>
      </w:hyperlink>
    </w:p>
    <w:bookmarkEnd w:id="1"/>
    <w:p w14:paraId="2B4227CB" w14:textId="77777777" w:rsidR="00F87396" w:rsidRDefault="00745191">
      <w:pPr>
        <w:pStyle w:val="Heading1"/>
      </w:pPr>
      <w:r>
        <w:t>2</w:t>
      </w:r>
      <w:r>
        <w:tab/>
        <w:t>For the Chair’s Notes</w:t>
      </w:r>
    </w:p>
    <w:p w14:paraId="3C693ECE" w14:textId="77777777" w:rsidR="00991BC2" w:rsidRDefault="00991BC2" w:rsidP="00991BC2">
      <w:r>
        <w:t>Conclusions for LoS/NLoS indicators:</w:t>
      </w:r>
    </w:p>
    <w:p w14:paraId="2C9B2A72" w14:textId="77777777" w:rsidR="00991BC2" w:rsidRDefault="00991BC2" w:rsidP="00991BC2">
      <w:pPr>
        <w:pStyle w:val="B1"/>
      </w:pPr>
      <w:r>
        <w:t>1)</w:t>
      </w:r>
      <w:r>
        <w:tab/>
      </w:r>
      <w:r w:rsidRPr="00127809">
        <w:t>Introduce</w:t>
      </w:r>
      <w:r>
        <w:t xml:space="preserve"> a </w:t>
      </w:r>
      <w:r w:rsidRPr="00553398">
        <w:rPr>
          <w:i/>
          <w:iCs/>
        </w:rPr>
        <w:t>LoS/NLoS Information</w:t>
      </w:r>
      <w:r>
        <w:t xml:space="preserve"> IE </w:t>
      </w:r>
      <w:r w:rsidRPr="00127809">
        <w:t xml:space="preserve">in the </w:t>
      </w:r>
      <w:r w:rsidRPr="00127809">
        <w:rPr>
          <w:i/>
          <w:iCs/>
        </w:rPr>
        <w:t>TRP Measurement Result</w:t>
      </w:r>
      <w:r w:rsidRPr="00127809">
        <w:t xml:space="preserve"> IE</w:t>
      </w:r>
      <w:r>
        <w:t>, containing a CHOICE between a “soft” LoS/NLoS Indicator and a “hard” LoS/NLoS Indicator.</w:t>
      </w:r>
    </w:p>
    <w:p w14:paraId="57B82770" w14:textId="77777777" w:rsidR="00991BC2" w:rsidRDefault="00991BC2" w:rsidP="00991BC2">
      <w:pPr>
        <w:pStyle w:val="B1"/>
      </w:pPr>
      <w:r>
        <w:t>2)</w:t>
      </w:r>
      <w:r>
        <w:tab/>
        <w:t xml:space="preserve">Introduce a </w:t>
      </w:r>
      <w:r w:rsidRPr="00553398">
        <w:rPr>
          <w:i/>
          <w:iCs/>
        </w:rPr>
        <w:t>LoS/NLoS Information Request</w:t>
      </w:r>
      <w:r>
        <w:t xml:space="preserve"> IE in the MEASUREMENT REQUEST with associated procedural text.</w:t>
      </w:r>
    </w:p>
    <w:p w14:paraId="4ECDCD3A" w14:textId="77777777" w:rsidR="00991BC2" w:rsidRDefault="00991BC2" w:rsidP="00991BC2">
      <w:pPr>
        <w:pStyle w:val="B1"/>
      </w:pPr>
      <w:r>
        <w:t>3)</w:t>
      </w:r>
      <w:r>
        <w:tab/>
        <w:t>The “hard” LoS/NLoS Indicator is encoded as ENUMERATED type with 2 values (NLoS, LoS).</w:t>
      </w:r>
    </w:p>
    <w:p w14:paraId="4847063B" w14:textId="77777777" w:rsidR="00991BC2" w:rsidRDefault="00991BC2" w:rsidP="00991BC2">
      <w:pPr>
        <w:pStyle w:val="B1"/>
      </w:pPr>
      <w:r>
        <w:t>4)</w:t>
      </w:r>
      <w:r>
        <w:tab/>
        <w:t>The “soft” LoS/NLoS Indicator is encoded as INTEGER type with range (</w:t>
      </w:r>
      <w:proofErr w:type="gramStart"/>
      <w:r>
        <w:t>0..</w:t>
      </w:r>
      <w:proofErr w:type="gramEnd"/>
      <w:r>
        <w:t>10).</w:t>
      </w:r>
    </w:p>
    <w:p w14:paraId="67C6EF4E" w14:textId="772B54F2" w:rsidR="00991BC2" w:rsidRDefault="00991BC2" w:rsidP="00991BC2">
      <w:pPr>
        <w:rPr>
          <w:color w:val="00B050"/>
          <w:highlight w:val="yellow"/>
        </w:rPr>
      </w:pPr>
      <w:r w:rsidRPr="009D1D5B">
        <w:rPr>
          <w:color w:val="00B050"/>
          <w:highlight w:val="yellow"/>
        </w:rPr>
        <w:t>R3-220524 agreed (TP for NRPPa BL CR</w:t>
      </w:r>
      <w:r w:rsidR="002F3BA8">
        <w:rPr>
          <w:color w:val="00B050"/>
          <w:highlight w:val="yellow"/>
        </w:rPr>
        <w:t xml:space="preserve"> capturing conclusions #1 to #4</w:t>
      </w:r>
      <w:r w:rsidRPr="009D1D5B">
        <w:rPr>
          <w:color w:val="00B050"/>
          <w:highlight w:val="yellow"/>
        </w:rPr>
        <w:t>)</w:t>
      </w:r>
    </w:p>
    <w:p w14:paraId="5466B5C2" w14:textId="1B60BB40" w:rsidR="00C35875" w:rsidRPr="009D1D5B" w:rsidRDefault="00C35875" w:rsidP="00991BC2">
      <w:pPr>
        <w:rPr>
          <w:color w:val="00B050"/>
          <w:highlight w:val="yellow"/>
        </w:rPr>
      </w:pPr>
      <w:r w:rsidRPr="009D1D5B">
        <w:rPr>
          <w:color w:val="00B050"/>
          <w:highlight w:val="yellow"/>
        </w:rPr>
        <w:t>R3-22</w:t>
      </w:r>
      <w:r>
        <w:rPr>
          <w:color w:val="00B050"/>
          <w:highlight w:val="yellow"/>
        </w:rPr>
        <w:t>1246</w:t>
      </w:r>
      <w:r w:rsidRPr="009D1D5B">
        <w:rPr>
          <w:color w:val="00B050"/>
          <w:highlight w:val="yellow"/>
        </w:rPr>
        <w:t xml:space="preserve"> agreed (TP for </w:t>
      </w:r>
      <w:r>
        <w:rPr>
          <w:color w:val="00B050"/>
          <w:highlight w:val="yellow"/>
        </w:rPr>
        <w:t>F1AP</w:t>
      </w:r>
      <w:r w:rsidRPr="009D1D5B">
        <w:rPr>
          <w:color w:val="00B050"/>
          <w:highlight w:val="yellow"/>
        </w:rPr>
        <w:t xml:space="preserve"> BL CR</w:t>
      </w:r>
      <w:r>
        <w:rPr>
          <w:color w:val="00B050"/>
          <w:highlight w:val="yellow"/>
        </w:rPr>
        <w:t xml:space="preserve"> </w:t>
      </w:r>
      <w:r>
        <w:rPr>
          <w:color w:val="00B050"/>
          <w:highlight w:val="yellow"/>
        </w:rPr>
        <w:t>mirroring NRPPa</w:t>
      </w:r>
      <w:r w:rsidRPr="009D1D5B">
        <w:rPr>
          <w:color w:val="00B050"/>
          <w:highlight w:val="yellow"/>
        </w:rPr>
        <w:t>)</w:t>
      </w:r>
    </w:p>
    <w:p w14:paraId="741CC2E0" w14:textId="02C19345" w:rsidR="009D1D5B" w:rsidRPr="009D1D5B" w:rsidRDefault="009D1D5B" w:rsidP="00991BC2">
      <w:r w:rsidRPr="009D1D5B">
        <w:rPr>
          <w:highlight w:val="yellow"/>
        </w:rPr>
        <w:t>R3-221227 is withdrawn</w:t>
      </w:r>
    </w:p>
    <w:p w14:paraId="55D7766D" w14:textId="77777777" w:rsidR="00991BC2" w:rsidRDefault="00991BC2" w:rsidP="00991BC2"/>
    <w:p w14:paraId="45E70D70" w14:textId="77777777" w:rsidR="00991BC2" w:rsidRDefault="00991BC2" w:rsidP="00991BC2">
      <w:r>
        <w:t>Conclusions for additional path reporting:</w:t>
      </w:r>
    </w:p>
    <w:p w14:paraId="4BFB535C" w14:textId="77777777" w:rsidR="00991BC2" w:rsidRDefault="00991BC2" w:rsidP="00991BC2">
      <w:pPr>
        <w:pStyle w:val="B1"/>
      </w:pPr>
      <w:r>
        <w:t>5)</w:t>
      </w:r>
      <w:r>
        <w:tab/>
        <w:t xml:space="preserve">Introduce an </w:t>
      </w:r>
      <w:r>
        <w:rPr>
          <w:i/>
          <w:iCs/>
        </w:rPr>
        <w:t>Extended Additional Path List</w:t>
      </w:r>
      <w:r>
        <w:t xml:space="preserve"> IE within the </w:t>
      </w:r>
      <w:r w:rsidRPr="00B632B9">
        <w:rPr>
          <w:i/>
          <w:iCs/>
        </w:rPr>
        <w:t>UL RTOA Measurement</w:t>
      </w:r>
      <w:r>
        <w:t xml:space="preserve"> IE and </w:t>
      </w:r>
      <w:r w:rsidRPr="00B632B9">
        <w:rPr>
          <w:i/>
          <w:iCs/>
        </w:rPr>
        <w:t>gNB Rx-Tx Time Difference</w:t>
      </w:r>
      <w:r>
        <w:t xml:space="preserve"> IE, which allows up to 8 additional paths. The legacy Additional Path List IE is ignored if the </w:t>
      </w:r>
      <w:r>
        <w:rPr>
          <w:i/>
          <w:iCs/>
        </w:rPr>
        <w:t>Extended Additional Path List</w:t>
      </w:r>
      <w:r>
        <w:t xml:space="preserve"> IE is present.</w:t>
      </w:r>
    </w:p>
    <w:p w14:paraId="03B9C9D1" w14:textId="77777777" w:rsidR="00991BC2" w:rsidRDefault="00991BC2" w:rsidP="00991BC2">
      <w:pPr>
        <w:pStyle w:val="B1"/>
      </w:pPr>
      <w:r>
        <w:t>6)</w:t>
      </w:r>
      <w:r>
        <w:tab/>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with associated procedural </w:t>
      </w:r>
      <w:proofErr w:type="gramStart"/>
      <w:r>
        <w:t>text..</w:t>
      </w:r>
      <w:proofErr w:type="gramEnd"/>
    </w:p>
    <w:p w14:paraId="097FFECB" w14:textId="77777777" w:rsidR="00991BC2" w:rsidRDefault="00991BC2" w:rsidP="00991BC2">
      <w:pPr>
        <w:pStyle w:val="B1"/>
      </w:pPr>
      <w:r>
        <w:t>7)</w:t>
      </w:r>
      <w:r>
        <w:tab/>
        <w:t xml:space="preserve">Introduce a </w:t>
      </w:r>
      <w:r>
        <w:rPr>
          <w:i/>
          <w:iCs/>
        </w:rPr>
        <w:t>Multiple UL AoA of Additional Path</w:t>
      </w:r>
      <w:r>
        <w:t xml:space="preserve"> </w:t>
      </w:r>
      <w:r w:rsidRPr="00553398">
        <w:rPr>
          <w:i/>
          <w:iCs/>
        </w:rPr>
        <w:t>Request</w:t>
      </w:r>
      <w:r>
        <w:t xml:space="preserve"> IE in the MEASUREMENT REQUEST with associated procedural text.</w:t>
      </w:r>
    </w:p>
    <w:p w14:paraId="5B8AD067" w14:textId="2B6323C6" w:rsidR="000D6755" w:rsidRPr="00991BC2" w:rsidRDefault="00991BC2" w:rsidP="00DA270E">
      <w:pPr>
        <w:rPr>
          <w:color w:val="FF0000"/>
        </w:rPr>
      </w:pPr>
      <w:r w:rsidRPr="009D1D5B">
        <w:rPr>
          <w:color w:val="FF0000"/>
          <w:highlight w:val="yellow"/>
        </w:rPr>
        <w:t>TP for conclusions #5</w:t>
      </w:r>
      <w:r w:rsidR="002F3BA8">
        <w:rPr>
          <w:color w:val="FF0000"/>
          <w:highlight w:val="yellow"/>
        </w:rPr>
        <w:t xml:space="preserve"> to #</w:t>
      </w:r>
      <w:r w:rsidRPr="009D1D5B">
        <w:rPr>
          <w:color w:val="FF0000"/>
          <w:highlight w:val="yellow"/>
        </w:rPr>
        <w:t>7 is merged into R3-221200 (see CB # 1901).</w:t>
      </w:r>
    </w:p>
    <w:p w14:paraId="493485F0" w14:textId="77777777" w:rsidR="00F87396" w:rsidRDefault="00745191">
      <w:pPr>
        <w:pStyle w:val="Heading1"/>
      </w:pPr>
      <w:r>
        <w:lastRenderedPageBreak/>
        <w:t>3</w:t>
      </w:r>
      <w:r>
        <w:tab/>
        <w:t>Discussion (Phase 1)</w:t>
      </w:r>
    </w:p>
    <w:p w14:paraId="7F0315F6" w14:textId="7D933D7D" w:rsidR="00F87396" w:rsidRDefault="00745191">
      <w:bookmarkStart w:id="2" w:name="_Hlk71889059"/>
      <w:r>
        <w:rPr>
          <w:color w:val="FF0000"/>
        </w:rPr>
        <w:t>Please provide your Phase 1 views (</w:t>
      </w:r>
      <w:r w:rsidR="00C07AC8">
        <w:rPr>
          <w:color w:val="FF0000"/>
        </w:rPr>
        <w:t>5</w:t>
      </w:r>
      <w:r>
        <w:rPr>
          <w:color w:val="FF0000"/>
        </w:rPr>
        <w:t xml:space="preserve"> questions) by </w:t>
      </w:r>
      <w:r>
        <w:rPr>
          <w:b/>
          <w:bCs/>
          <w:color w:val="FF0000"/>
        </w:rPr>
        <w:t>1</w:t>
      </w:r>
      <w:r w:rsidR="00EC3885">
        <w:rPr>
          <w:b/>
          <w:bCs/>
          <w:color w:val="FF0000"/>
        </w:rPr>
        <w:t>3</w:t>
      </w:r>
      <w:r>
        <w:rPr>
          <w:b/>
          <w:bCs/>
          <w:color w:val="FF0000"/>
        </w:rPr>
        <w:t xml:space="preserve">:00 UTC </w:t>
      </w:r>
      <w:r w:rsidR="008340A5">
        <w:rPr>
          <w:b/>
          <w:bCs/>
          <w:color w:val="FF0000"/>
        </w:rPr>
        <w:t>Thursday</w:t>
      </w:r>
      <w:r>
        <w:rPr>
          <w:b/>
          <w:bCs/>
          <w:color w:val="FF0000"/>
        </w:rPr>
        <w:t xml:space="preserve"> </w:t>
      </w:r>
      <w:r w:rsidR="008340A5">
        <w:rPr>
          <w:b/>
          <w:bCs/>
          <w:color w:val="FF0000"/>
        </w:rPr>
        <w:t>January</w:t>
      </w:r>
      <w:r>
        <w:rPr>
          <w:b/>
          <w:bCs/>
          <w:color w:val="FF0000"/>
        </w:rPr>
        <w:t xml:space="preserve"> </w:t>
      </w:r>
      <w:r w:rsidR="008340A5">
        <w:rPr>
          <w:b/>
          <w:bCs/>
          <w:color w:val="FF0000"/>
        </w:rPr>
        <w:t>20</w:t>
      </w:r>
      <w:r w:rsidR="008340A5" w:rsidRPr="008340A5">
        <w:rPr>
          <w:b/>
          <w:bCs/>
          <w:color w:val="FF0000"/>
          <w:vertAlign w:val="superscript"/>
        </w:rPr>
        <w:t>th</w:t>
      </w:r>
      <w:bookmarkEnd w:id="2"/>
      <w:r>
        <w:rPr>
          <w:color w:val="FF0000"/>
        </w:rPr>
        <w:t>.</w:t>
      </w:r>
    </w:p>
    <w:p w14:paraId="346E6D0A" w14:textId="5D34B59D" w:rsidR="00F87396" w:rsidRDefault="00745191">
      <w:pPr>
        <w:pStyle w:val="Heading2"/>
      </w:pPr>
      <w:bookmarkStart w:id="3" w:name="_Hlk527071819"/>
      <w:r>
        <w:t>3.1</w:t>
      </w:r>
      <w:r>
        <w:tab/>
      </w:r>
      <w:r w:rsidR="00FB422E">
        <w:t>LoS/NLoS indicators</w:t>
      </w:r>
    </w:p>
    <w:p w14:paraId="0B59D70D" w14:textId="75DB99A0" w:rsidR="00F87396" w:rsidRDefault="00745191">
      <w:r>
        <w:t xml:space="preserve">Related papers from </w:t>
      </w:r>
      <w:r w:rsidR="00FB422E">
        <w:t>Ericsson</w:t>
      </w:r>
      <w:r>
        <w:t xml:space="preserve"> [</w:t>
      </w:r>
      <w:r w:rsidR="00552155">
        <w:t>2</w:t>
      </w:r>
      <w:r>
        <w:t>], Nokia [</w:t>
      </w:r>
      <w:r w:rsidR="00552155">
        <w:t>3</w:t>
      </w:r>
      <w:r>
        <w:t>], and Huawei [</w:t>
      </w:r>
      <w:r w:rsidR="00552155">
        <w:t>5</w:t>
      </w:r>
      <w:r>
        <w:t>].</w:t>
      </w:r>
      <w:r w:rsidR="00552155">
        <w:t xml:space="preserve"> Re</w:t>
      </w:r>
      <w:r w:rsidR="00C95ADA">
        <w:t>lated RAN1 agreements in [1] rows 130 and 137.</w:t>
      </w:r>
    </w:p>
    <w:p w14:paraId="13CD56A7" w14:textId="4528CF79" w:rsidR="00CF2035" w:rsidRDefault="00CF2035">
      <w:r>
        <w:t>All three papers have similar proposals, with the main difference being the detailed encoding of the</w:t>
      </w:r>
      <w:r w:rsidR="00710986">
        <w:t xml:space="preserve"> “hard” and “soft”</w:t>
      </w:r>
      <w:r>
        <w:t xml:space="preserve"> LoS/NLoS </w:t>
      </w:r>
      <w:r w:rsidR="00710986">
        <w:t>i</w:t>
      </w:r>
      <w:r>
        <w:t>ndicator</w:t>
      </w:r>
      <w:r w:rsidR="00710986">
        <w:t xml:space="preserve">s.  The following </w:t>
      </w:r>
      <w:r w:rsidR="00EC3885">
        <w:t xml:space="preserve">common denominator </w:t>
      </w:r>
      <w:r w:rsidR="00710986">
        <w:t>seems agreeable:</w:t>
      </w:r>
    </w:p>
    <w:p w14:paraId="2A1F756D" w14:textId="028CDFCD" w:rsidR="00552155" w:rsidRDefault="00552155" w:rsidP="00552155">
      <w:pPr>
        <w:ind w:left="1530" w:hanging="1170"/>
      </w:pPr>
      <w:r w:rsidRPr="00127809">
        <w:rPr>
          <w:b/>
          <w:bCs/>
        </w:rPr>
        <w:t>Proposal 1:</w:t>
      </w:r>
      <w:r w:rsidRPr="00127809">
        <w:tab/>
        <w:t>Introduce</w:t>
      </w:r>
      <w:r>
        <w:t xml:space="preserve"> a </w:t>
      </w:r>
      <w:r w:rsidRPr="00553398">
        <w:rPr>
          <w:i/>
          <w:iCs/>
        </w:rPr>
        <w:t>LoS/NLoS Information</w:t>
      </w:r>
      <w:r>
        <w:t xml:space="preserve"> IE </w:t>
      </w:r>
      <w:r w:rsidRPr="00127809">
        <w:t xml:space="preserve">in the </w:t>
      </w:r>
      <w:r w:rsidRPr="00127809">
        <w:rPr>
          <w:i/>
          <w:iCs/>
        </w:rPr>
        <w:t>TRP Measurement Result</w:t>
      </w:r>
      <w:r w:rsidRPr="00127809">
        <w:t xml:space="preserve"> IE</w:t>
      </w:r>
      <w:r w:rsidR="00EC3885">
        <w:t xml:space="preserve">, containing a </w:t>
      </w:r>
      <w:r>
        <w:t>CHOICE between a “soft” LoS/NLoS Indicator and a “hard” LoS/NLoS Indicator.</w:t>
      </w:r>
    </w:p>
    <w:p w14:paraId="41232FED" w14:textId="140CA8B4" w:rsidR="00552155" w:rsidRDefault="00552155" w:rsidP="00552155">
      <w:pPr>
        <w:ind w:left="1530" w:hanging="1170"/>
      </w:pPr>
      <w:r w:rsidRPr="00127809">
        <w:rPr>
          <w:b/>
          <w:bCs/>
        </w:rPr>
        <w:t xml:space="preserve">Proposal </w:t>
      </w:r>
      <w:r w:rsidR="00EC3885">
        <w:rPr>
          <w:b/>
          <w:bCs/>
        </w:rPr>
        <w:t>2</w:t>
      </w:r>
      <w:r w:rsidRPr="00127809">
        <w:rPr>
          <w:b/>
          <w:bCs/>
        </w:rPr>
        <w:t>:</w:t>
      </w:r>
      <w:r w:rsidRPr="00127809">
        <w:tab/>
      </w:r>
      <w:r>
        <w:t xml:space="preserve">Introduce a </w:t>
      </w:r>
      <w:r w:rsidRPr="00553398">
        <w:rPr>
          <w:i/>
          <w:iCs/>
        </w:rPr>
        <w:t>LoS/NLoS Information Request</w:t>
      </w:r>
      <w:r>
        <w:t xml:space="preserve"> IE in the MEASUREMENT REQUEST message with associated procedural text.</w:t>
      </w:r>
    </w:p>
    <w:p w14:paraId="44B0B4DE" w14:textId="77777777" w:rsidR="00301084" w:rsidRDefault="00301084" w:rsidP="00552155">
      <w:pPr>
        <w:ind w:left="1530" w:hanging="1170"/>
      </w:pPr>
    </w:p>
    <w:p w14:paraId="5DB540D2" w14:textId="0EA74B7D" w:rsidR="00552155" w:rsidRDefault="008340A5">
      <w:r>
        <w:t>A TP capturing the</w:t>
      </w:r>
      <w:r w:rsidR="00C95ADA">
        <w:t xml:space="preserve"> above agreements </w:t>
      </w:r>
      <w:r>
        <w:t>is</w:t>
      </w:r>
      <w:r w:rsidR="00C95ADA">
        <w:t xml:space="preserve"> in [3]</w:t>
      </w:r>
      <w:r>
        <w:t xml:space="preserve"> sections 8.5.1.2, 9.1.4.1 and 9.2.37</w:t>
      </w:r>
      <w:r w:rsidR="00C95ADA">
        <w:t>.</w:t>
      </w:r>
    </w:p>
    <w:p w14:paraId="59A8F57B" w14:textId="69264EB9" w:rsidR="00C95ADA" w:rsidRDefault="00C95ADA" w:rsidP="00C95ADA">
      <w:pPr>
        <w:rPr>
          <w:b/>
          <w:bCs/>
          <w:color w:val="FF0000"/>
        </w:rPr>
      </w:pPr>
      <w:r>
        <w:rPr>
          <w:b/>
          <w:bCs/>
          <w:color w:val="FF0000"/>
        </w:rPr>
        <w:t xml:space="preserve">Question 1: </w:t>
      </w:r>
      <w:r w:rsidR="004D0D66">
        <w:rPr>
          <w:b/>
          <w:bCs/>
          <w:color w:val="FF0000"/>
        </w:rPr>
        <w:t>Can</w:t>
      </w:r>
      <w:r>
        <w:rPr>
          <w:b/>
          <w:bCs/>
          <w:color w:val="FF0000"/>
        </w:rPr>
        <w:t xml:space="preserve"> Proposals 1</w:t>
      </w:r>
      <w:r w:rsidR="00EC3885">
        <w:rPr>
          <w:b/>
          <w:bCs/>
          <w:color w:val="FF0000"/>
        </w:rPr>
        <w:t xml:space="preserve"> &amp; 2</w:t>
      </w:r>
      <w:r>
        <w:rPr>
          <w:b/>
          <w:bCs/>
          <w:color w:val="FF0000"/>
        </w:rPr>
        <w:t xml:space="preserve"> </w:t>
      </w:r>
      <w:r w:rsidR="004D0D66">
        <w:rPr>
          <w:b/>
          <w:bCs/>
          <w:color w:val="FF0000"/>
        </w:rPr>
        <w:t>be agreed</w:t>
      </w:r>
      <w:r>
        <w:rPr>
          <w:b/>
          <w:bCs/>
          <w:color w:val="FF0000"/>
        </w:rPr>
        <w:t xml:space="preserve">? Please also provide any comments </w:t>
      </w:r>
      <w:r w:rsidR="00BF7167">
        <w:rPr>
          <w:b/>
          <w:bCs/>
          <w:color w:val="FF0000"/>
        </w:rPr>
        <w:t>regarding the related TP in [3].</w:t>
      </w:r>
      <w:r>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C95ADA" w14:paraId="4D4F9A3D" w14:textId="77777777" w:rsidTr="009A4259">
        <w:trPr>
          <w:trHeight w:val="123"/>
          <w:jc w:val="center"/>
        </w:trPr>
        <w:tc>
          <w:tcPr>
            <w:tcW w:w="940" w:type="pct"/>
            <w:shd w:val="clear" w:color="auto" w:fill="D9D9D9"/>
            <w:vAlign w:val="center"/>
          </w:tcPr>
          <w:p w14:paraId="41DE62C6" w14:textId="77777777" w:rsidR="00C95ADA" w:rsidRDefault="00C95ADA" w:rsidP="009A4259">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0B801FC6" w14:textId="77777777" w:rsidR="00C95ADA" w:rsidRDefault="00C95ADA" w:rsidP="009A4259">
            <w:pPr>
              <w:spacing w:after="0"/>
              <w:contextualSpacing/>
              <w:jc w:val="center"/>
              <w:rPr>
                <w:rFonts w:ascii="Arial" w:hAnsi="Arial" w:cs="Arial"/>
                <w:b/>
                <w:bCs/>
                <w:sz w:val="16"/>
                <w:szCs w:val="18"/>
              </w:rPr>
            </w:pPr>
            <w:r>
              <w:rPr>
                <w:rFonts w:ascii="Arial" w:hAnsi="Arial" w:cs="Arial"/>
                <w:b/>
                <w:bCs/>
                <w:sz w:val="16"/>
                <w:szCs w:val="18"/>
              </w:rPr>
              <w:t>Comments</w:t>
            </w:r>
          </w:p>
        </w:tc>
      </w:tr>
      <w:tr w:rsidR="00455312" w14:paraId="63D68188" w14:textId="77777777" w:rsidTr="009A4259">
        <w:trPr>
          <w:trHeight w:val="123"/>
          <w:jc w:val="center"/>
        </w:trPr>
        <w:tc>
          <w:tcPr>
            <w:tcW w:w="940" w:type="pct"/>
            <w:shd w:val="clear" w:color="auto" w:fill="auto"/>
          </w:tcPr>
          <w:p w14:paraId="01DCEF8E" w14:textId="5403E2EB" w:rsidR="00455312" w:rsidRDefault="00455312" w:rsidP="00455312">
            <w:pPr>
              <w:spacing w:after="0"/>
              <w:jc w:val="center"/>
              <w:rPr>
                <w:rFonts w:asciiTheme="minorHAnsi" w:hAnsiTheme="minorHAnsi" w:cstheme="minorHAnsi"/>
                <w:bCs/>
                <w:lang w:eastAsia="zh-CN"/>
              </w:rPr>
            </w:pPr>
            <w:r>
              <w:rPr>
                <w:rFonts w:asciiTheme="minorHAnsi" w:hAnsiTheme="minorHAnsi" w:cstheme="minorHAnsi" w:hint="eastAsia"/>
                <w:bCs/>
                <w:lang w:eastAsia="zh-CN"/>
              </w:rPr>
              <w:t>Huawei</w:t>
            </w:r>
          </w:p>
        </w:tc>
        <w:tc>
          <w:tcPr>
            <w:tcW w:w="4060" w:type="pct"/>
          </w:tcPr>
          <w:p w14:paraId="13DEC273" w14:textId="3425395F" w:rsidR="00455312" w:rsidRDefault="00455312" w:rsidP="00455312">
            <w:pPr>
              <w:spacing w:after="0"/>
              <w:rPr>
                <w:rFonts w:asciiTheme="minorHAnsi" w:hAnsiTheme="minorHAnsi" w:cstheme="minorHAnsi"/>
                <w:lang w:eastAsia="zh-CN"/>
              </w:rPr>
            </w:pPr>
            <w:r>
              <w:rPr>
                <w:rFonts w:asciiTheme="minorHAnsi" w:hAnsiTheme="minorHAnsi" w:cstheme="minorHAnsi" w:hint="eastAsia"/>
                <w:lang w:eastAsia="zh-CN"/>
              </w:rPr>
              <w:t xml:space="preserve">TP in [3] </w:t>
            </w:r>
            <w:r>
              <w:rPr>
                <w:rFonts w:asciiTheme="minorHAnsi" w:hAnsiTheme="minorHAnsi" w:cstheme="minorHAnsi"/>
                <w:lang w:eastAsia="zh-CN"/>
              </w:rPr>
              <w:t>is fine.</w:t>
            </w:r>
          </w:p>
        </w:tc>
      </w:tr>
      <w:tr w:rsidR="00151896" w14:paraId="03319001" w14:textId="77777777" w:rsidTr="009A4259">
        <w:trPr>
          <w:trHeight w:val="123"/>
          <w:jc w:val="center"/>
        </w:trPr>
        <w:tc>
          <w:tcPr>
            <w:tcW w:w="940" w:type="pct"/>
            <w:shd w:val="clear" w:color="auto" w:fill="auto"/>
          </w:tcPr>
          <w:p w14:paraId="37342163" w14:textId="11E39110" w:rsidR="00151896" w:rsidRDefault="00151896"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65F1AAC7" w14:textId="3465095D" w:rsidR="00151896" w:rsidRDefault="00151896" w:rsidP="009A4259">
            <w:pPr>
              <w:spacing w:after="0"/>
              <w:rPr>
                <w:rFonts w:asciiTheme="minorHAnsi" w:hAnsiTheme="minorHAnsi" w:cstheme="minorHAnsi"/>
                <w:lang w:eastAsia="zh-CN"/>
              </w:rPr>
            </w:pPr>
            <w:r>
              <w:rPr>
                <w:rFonts w:asciiTheme="minorHAnsi" w:hAnsiTheme="minorHAnsi" w:cstheme="minorHAnsi"/>
                <w:lang w:eastAsia="zh-CN"/>
              </w:rPr>
              <w:t>Agree</w:t>
            </w:r>
            <w:r>
              <w:rPr>
                <w:rFonts w:asciiTheme="minorHAnsi" w:hAnsiTheme="minorHAnsi" w:cstheme="minorHAnsi" w:hint="eastAsia"/>
                <w:lang w:eastAsia="zh-CN"/>
              </w:rPr>
              <w:t xml:space="preserve"> with P1 and P2</w:t>
            </w:r>
            <w:r w:rsidR="003652AC">
              <w:rPr>
                <w:rFonts w:asciiTheme="minorHAnsi" w:hAnsiTheme="minorHAnsi" w:cstheme="minorHAnsi" w:hint="eastAsia"/>
                <w:lang w:eastAsia="zh-CN"/>
              </w:rPr>
              <w:t xml:space="preserve">, </w:t>
            </w:r>
            <w:proofErr w:type="gramStart"/>
            <w:r w:rsidR="003652AC">
              <w:rPr>
                <w:rFonts w:asciiTheme="minorHAnsi" w:hAnsiTheme="minorHAnsi" w:cstheme="minorHAnsi" w:hint="eastAsia"/>
                <w:lang w:eastAsia="zh-CN"/>
              </w:rPr>
              <w:t>and also</w:t>
            </w:r>
            <w:proofErr w:type="gramEnd"/>
            <w:r w:rsidR="003652AC">
              <w:rPr>
                <w:rFonts w:asciiTheme="minorHAnsi" w:hAnsiTheme="minorHAnsi" w:cstheme="minorHAnsi" w:hint="eastAsia"/>
                <w:lang w:eastAsia="zh-CN"/>
              </w:rPr>
              <w:t xml:space="preserve"> the TP in [3].</w:t>
            </w:r>
          </w:p>
        </w:tc>
      </w:tr>
      <w:tr w:rsidR="00151896" w14:paraId="34F2A4EB" w14:textId="77777777" w:rsidTr="009A4259">
        <w:trPr>
          <w:trHeight w:val="123"/>
          <w:jc w:val="center"/>
        </w:trPr>
        <w:tc>
          <w:tcPr>
            <w:tcW w:w="940" w:type="pct"/>
            <w:shd w:val="clear" w:color="auto" w:fill="auto"/>
          </w:tcPr>
          <w:p w14:paraId="1F6E2592" w14:textId="4B5687F9" w:rsidR="00151896" w:rsidRDefault="00581B59" w:rsidP="009A4259">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5FA41626" w14:textId="2FE37963" w:rsidR="00151896" w:rsidRDefault="00581B59" w:rsidP="009A4259">
            <w:pPr>
              <w:spacing w:after="0"/>
              <w:rPr>
                <w:rFonts w:asciiTheme="minorHAnsi" w:hAnsiTheme="minorHAnsi" w:cstheme="minorHAnsi"/>
                <w:lang w:val="en-US" w:eastAsia="zh-CN"/>
              </w:rPr>
            </w:pPr>
            <w:r>
              <w:rPr>
                <w:rFonts w:asciiTheme="minorHAnsi" w:hAnsiTheme="minorHAnsi" w:cstheme="minorHAnsi"/>
                <w:lang w:val="en-US" w:eastAsia="zh-CN"/>
              </w:rPr>
              <w:t>Ok</w:t>
            </w:r>
          </w:p>
        </w:tc>
      </w:tr>
      <w:tr w:rsidR="00151896" w14:paraId="39F3DDA1" w14:textId="77777777" w:rsidTr="009A4259">
        <w:trPr>
          <w:trHeight w:val="123"/>
          <w:jc w:val="center"/>
        </w:trPr>
        <w:tc>
          <w:tcPr>
            <w:tcW w:w="940" w:type="pct"/>
            <w:shd w:val="clear" w:color="auto" w:fill="auto"/>
          </w:tcPr>
          <w:p w14:paraId="5BADA18A" w14:textId="72016DFB" w:rsidR="00151896" w:rsidRDefault="000A00DA"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2F1B00A1" w14:textId="6387580A" w:rsidR="00151896" w:rsidRDefault="000A00DA" w:rsidP="009A4259">
            <w:pPr>
              <w:spacing w:after="0"/>
              <w:rPr>
                <w:rFonts w:asciiTheme="minorHAnsi" w:hAnsiTheme="minorHAnsi" w:cstheme="minorHAnsi"/>
                <w:lang w:eastAsia="zh-CN"/>
              </w:rPr>
            </w:pPr>
            <w:r>
              <w:rPr>
                <w:rFonts w:asciiTheme="minorHAnsi" w:hAnsiTheme="minorHAnsi" w:cstheme="minorHAnsi"/>
                <w:lang w:eastAsia="zh-CN"/>
              </w:rPr>
              <w:t>Yes</w:t>
            </w:r>
          </w:p>
        </w:tc>
      </w:tr>
      <w:tr w:rsidR="005110D8" w14:paraId="6792C194" w14:textId="77777777" w:rsidTr="009A4259">
        <w:trPr>
          <w:trHeight w:val="123"/>
          <w:jc w:val="center"/>
        </w:trPr>
        <w:tc>
          <w:tcPr>
            <w:tcW w:w="940" w:type="pct"/>
            <w:shd w:val="clear" w:color="auto" w:fill="auto"/>
          </w:tcPr>
          <w:p w14:paraId="5B8A4BB8" w14:textId="42E657A0" w:rsidR="005110D8" w:rsidRDefault="005110D8" w:rsidP="005110D8">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6387B0B3" w14:textId="19BC653A"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Yes. They are according to RAN1 spread sheet.</w:t>
            </w:r>
          </w:p>
        </w:tc>
      </w:tr>
      <w:tr w:rsidR="005110D8" w14:paraId="5646DDFE" w14:textId="77777777" w:rsidTr="009A4259">
        <w:trPr>
          <w:trHeight w:val="123"/>
          <w:jc w:val="center"/>
        </w:trPr>
        <w:tc>
          <w:tcPr>
            <w:tcW w:w="5000" w:type="pct"/>
            <w:gridSpan w:val="2"/>
            <w:shd w:val="clear" w:color="auto" w:fill="auto"/>
          </w:tcPr>
          <w:p w14:paraId="7565E289" w14:textId="77777777"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Moderator Summary:</w:t>
            </w:r>
          </w:p>
          <w:p w14:paraId="1B89EE35" w14:textId="77777777" w:rsidR="005110D8" w:rsidRDefault="00A96062"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There is consensus on Proposals 1 and 2.</w:t>
            </w:r>
          </w:p>
          <w:p w14:paraId="16114EAD" w14:textId="77777777" w:rsidR="00812484" w:rsidRDefault="00812484" w:rsidP="00812484">
            <w:pPr>
              <w:spacing w:after="0"/>
              <w:rPr>
                <w:rFonts w:asciiTheme="minorHAnsi" w:hAnsiTheme="minorHAnsi" w:cstheme="minorHAnsi"/>
                <w:lang w:eastAsia="zh-CN"/>
              </w:rPr>
            </w:pPr>
            <w:r>
              <w:rPr>
                <w:rFonts w:asciiTheme="minorHAnsi" w:hAnsiTheme="minorHAnsi" w:cstheme="minorHAnsi"/>
                <w:lang w:eastAsia="zh-CN"/>
              </w:rPr>
              <w:t>Proposed conclusion:</w:t>
            </w:r>
          </w:p>
          <w:p w14:paraId="71A4B1D3" w14:textId="73A30503" w:rsidR="00812484" w:rsidRPr="00812484" w:rsidRDefault="00812484" w:rsidP="00812484">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The TP in [3] can be agreed (see also Question #2).</w:t>
            </w:r>
          </w:p>
        </w:tc>
      </w:tr>
    </w:tbl>
    <w:p w14:paraId="39400C6F" w14:textId="6929C20F" w:rsidR="00C95ADA" w:rsidRDefault="00C95ADA"/>
    <w:p w14:paraId="02069B16" w14:textId="79F34F58" w:rsidR="00C95ADA" w:rsidRDefault="00BF7167">
      <w:r>
        <w:t>Regarding the encoding of the soft and hard indicators, companies have proposed several options:</w:t>
      </w:r>
    </w:p>
    <w:p w14:paraId="226266DB" w14:textId="6FE89AF1" w:rsidR="00BF7167" w:rsidRDefault="00BF7167">
      <w:r w:rsidRPr="000B1304">
        <w:rPr>
          <w:b/>
          <w:bCs/>
        </w:rPr>
        <w:t>“soft” indicator</w:t>
      </w:r>
      <w:r>
        <w:t>:</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2450"/>
        <w:gridCol w:w="2736"/>
        <w:gridCol w:w="3744"/>
      </w:tblGrid>
      <w:tr w:rsidR="00BF7167" w:rsidRPr="00BF7167" w14:paraId="73F9F490" w14:textId="77777777" w:rsidTr="00C20B95">
        <w:trPr>
          <w:trHeight w:val="200"/>
        </w:trPr>
        <w:tc>
          <w:tcPr>
            <w:tcW w:w="1152" w:type="dxa"/>
            <w:tcBorders>
              <w:top w:val="single" w:sz="4" w:space="0" w:color="auto"/>
              <w:left w:val="single" w:sz="4" w:space="0" w:color="auto"/>
              <w:bottom w:val="single" w:sz="4" w:space="0" w:color="auto"/>
              <w:right w:val="single" w:sz="4" w:space="0" w:color="auto"/>
            </w:tcBorders>
          </w:tcPr>
          <w:p w14:paraId="5CE9A154" w14:textId="77777777" w:rsidR="00BF7167" w:rsidRPr="00BF7167" w:rsidRDefault="00BF7167" w:rsidP="009A4259">
            <w:pPr>
              <w:pStyle w:val="TAH"/>
              <w:rPr>
                <w:noProof/>
                <w:lang w:eastAsia="zh-CN"/>
              </w:rPr>
            </w:pPr>
          </w:p>
        </w:tc>
        <w:tc>
          <w:tcPr>
            <w:tcW w:w="2450" w:type="dxa"/>
            <w:tcBorders>
              <w:top w:val="single" w:sz="4" w:space="0" w:color="auto"/>
              <w:left w:val="single" w:sz="4" w:space="0" w:color="auto"/>
              <w:bottom w:val="single" w:sz="4" w:space="0" w:color="auto"/>
              <w:right w:val="single" w:sz="4" w:space="0" w:color="auto"/>
            </w:tcBorders>
            <w:hideMark/>
          </w:tcPr>
          <w:p w14:paraId="0FDC98D9" w14:textId="264FC29C" w:rsidR="00BF7167" w:rsidRPr="00BF7167" w:rsidRDefault="00BF7167" w:rsidP="009A4259">
            <w:pPr>
              <w:pStyle w:val="TAH"/>
              <w:rPr>
                <w:noProof/>
                <w:lang w:eastAsia="zh-CN"/>
              </w:rPr>
            </w:pPr>
            <w:r w:rsidRPr="00BF7167">
              <w:rPr>
                <w:noProof/>
                <w:lang w:eastAsia="zh-CN"/>
              </w:rPr>
              <w:t>IE/Group Name</w:t>
            </w:r>
          </w:p>
        </w:tc>
        <w:tc>
          <w:tcPr>
            <w:tcW w:w="2736" w:type="dxa"/>
            <w:tcBorders>
              <w:top w:val="single" w:sz="4" w:space="0" w:color="auto"/>
              <w:left w:val="single" w:sz="4" w:space="0" w:color="auto"/>
              <w:bottom w:val="single" w:sz="4" w:space="0" w:color="auto"/>
              <w:right w:val="single" w:sz="4" w:space="0" w:color="auto"/>
            </w:tcBorders>
            <w:hideMark/>
          </w:tcPr>
          <w:p w14:paraId="4A13B8FA" w14:textId="77777777" w:rsidR="00BF7167" w:rsidRPr="00BF7167" w:rsidRDefault="00BF7167" w:rsidP="009A4259">
            <w:pPr>
              <w:pStyle w:val="TAH"/>
              <w:rPr>
                <w:noProof/>
                <w:lang w:eastAsia="zh-CN"/>
              </w:rPr>
            </w:pPr>
            <w:r w:rsidRPr="00BF7167">
              <w:rPr>
                <w:noProof/>
                <w:lang w:eastAsia="zh-CN"/>
              </w:rPr>
              <w:t>IE type and reference</w:t>
            </w:r>
          </w:p>
        </w:tc>
        <w:tc>
          <w:tcPr>
            <w:tcW w:w="3744" w:type="dxa"/>
            <w:tcBorders>
              <w:top w:val="single" w:sz="4" w:space="0" w:color="auto"/>
              <w:left w:val="single" w:sz="4" w:space="0" w:color="auto"/>
              <w:bottom w:val="single" w:sz="4" w:space="0" w:color="auto"/>
              <w:right w:val="single" w:sz="4" w:space="0" w:color="auto"/>
            </w:tcBorders>
            <w:hideMark/>
          </w:tcPr>
          <w:p w14:paraId="71AC2450" w14:textId="77777777" w:rsidR="00BF7167" w:rsidRPr="00BF7167" w:rsidRDefault="00BF7167" w:rsidP="009A4259">
            <w:pPr>
              <w:pStyle w:val="TAH"/>
              <w:rPr>
                <w:noProof/>
                <w:lang w:eastAsia="zh-CN"/>
              </w:rPr>
            </w:pPr>
            <w:r w:rsidRPr="00BF7167">
              <w:rPr>
                <w:noProof/>
                <w:lang w:eastAsia="zh-CN"/>
              </w:rPr>
              <w:t>Semantics description</w:t>
            </w:r>
          </w:p>
        </w:tc>
      </w:tr>
      <w:tr w:rsidR="00972B92" w:rsidRPr="00BF7167" w14:paraId="635F25DC" w14:textId="77777777" w:rsidTr="00C20B95">
        <w:trPr>
          <w:trHeight w:val="432"/>
        </w:trPr>
        <w:tc>
          <w:tcPr>
            <w:tcW w:w="1152" w:type="dxa"/>
            <w:tcBorders>
              <w:top w:val="single" w:sz="4" w:space="0" w:color="auto"/>
              <w:left w:val="single" w:sz="4" w:space="0" w:color="auto"/>
              <w:bottom w:val="single" w:sz="4" w:space="0" w:color="auto"/>
              <w:right w:val="single" w:sz="4" w:space="0" w:color="auto"/>
            </w:tcBorders>
          </w:tcPr>
          <w:p w14:paraId="1415A201" w14:textId="27F515EE" w:rsidR="00972B92" w:rsidRDefault="00972B92" w:rsidP="00BF7167">
            <w:pPr>
              <w:pStyle w:val="TAL"/>
              <w:rPr>
                <w:noProof/>
                <w:lang w:eastAsia="zh-CN"/>
              </w:rPr>
            </w:pPr>
            <w:r w:rsidRPr="00A45B68">
              <w:rPr>
                <w:b/>
                <w:bCs/>
                <w:noProof/>
                <w:lang w:eastAsia="zh-CN"/>
              </w:rPr>
              <w:t xml:space="preserve">Option </w:t>
            </w:r>
            <w:r w:rsidR="00C20B95" w:rsidRPr="00A45B68">
              <w:rPr>
                <w:b/>
                <w:bCs/>
                <w:noProof/>
                <w:lang w:eastAsia="zh-CN"/>
              </w:rPr>
              <w:t>S</w:t>
            </w:r>
            <w:r w:rsidRPr="00A45B68">
              <w:rPr>
                <w:b/>
                <w:bCs/>
                <w:noProof/>
                <w:lang w:eastAsia="zh-CN"/>
              </w:rPr>
              <w:t>1</w:t>
            </w:r>
            <w:r>
              <w:rPr>
                <w:noProof/>
                <w:lang w:eastAsia="zh-CN"/>
              </w:rPr>
              <w:t xml:space="preserve"> (from [2])</w:t>
            </w:r>
          </w:p>
        </w:tc>
        <w:tc>
          <w:tcPr>
            <w:tcW w:w="2450" w:type="dxa"/>
            <w:tcBorders>
              <w:top w:val="single" w:sz="4" w:space="0" w:color="auto"/>
              <w:left w:val="single" w:sz="4" w:space="0" w:color="auto"/>
              <w:bottom w:val="single" w:sz="4" w:space="0" w:color="auto"/>
              <w:right w:val="single" w:sz="4" w:space="0" w:color="auto"/>
            </w:tcBorders>
          </w:tcPr>
          <w:p w14:paraId="1CF4CB25" w14:textId="03DD8259" w:rsidR="00972B92" w:rsidRPr="00BF7167" w:rsidRDefault="00972B92" w:rsidP="00BF7167">
            <w:pPr>
              <w:pStyle w:val="TAL"/>
              <w:rPr>
                <w:noProof/>
                <w:lang w:eastAsia="zh-CN"/>
              </w:rPr>
            </w:pPr>
            <w:r>
              <w:rPr>
                <w:rFonts w:eastAsia="Times New Roman"/>
                <w:lang w:eastAsia="ko-KR"/>
              </w:rPr>
              <w:t>LoS/NLoS likelihood</w:t>
            </w:r>
          </w:p>
        </w:tc>
        <w:tc>
          <w:tcPr>
            <w:tcW w:w="2736" w:type="dxa"/>
            <w:tcBorders>
              <w:top w:val="single" w:sz="4" w:space="0" w:color="auto"/>
              <w:left w:val="single" w:sz="4" w:space="0" w:color="auto"/>
              <w:bottom w:val="single" w:sz="4" w:space="0" w:color="auto"/>
              <w:right w:val="single" w:sz="4" w:space="0" w:color="auto"/>
            </w:tcBorders>
          </w:tcPr>
          <w:p w14:paraId="7622088E" w14:textId="602F957A" w:rsidR="00972B92" w:rsidRPr="00BF7167" w:rsidRDefault="00972B92" w:rsidP="009A4259">
            <w:pPr>
              <w:pStyle w:val="TAL"/>
              <w:rPr>
                <w:noProof/>
                <w:lang w:eastAsia="zh-CN"/>
              </w:rPr>
            </w:pPr>
            <w:r w:rsidRPr="002D4474">
              <w:rPr>
                <w:rFonts w:eastAsia="Times New Roman"/>
                <w:lang w:eastAsia="ko-KR"/>
              </w:rPr>
              <w:t>INTEGER (</w:t>
            </w:r>
            <w:proofErr w:type="gramStart"/>
            <w:r w:rsidRPr="002D4474">
              <w:rPr>
                <w:rFonts w:eastAsia="Times New Roman"/>
                <w:lang w:eastAsia="ko-KR"/>
              </w:rPr>
              <w:t>0..</w:t>
            </w:r>
            <w:proofErr w:type="gramEnd"/>
            <w:r w:rsidRPr="002D4474">
              <w:rPr>
                <w:rFonts w:eastAsia="Times New Roman"/>
                <w:lang w:eastAsia="ko-KR"/>
              </w:rPr>
              <w:t>1)</w:t>
            </w:r>
          </w:p>
        </w:tc>
        <w:tc>
          <w:tcPr>
            <w:tcW w:w="3744" w:type="dxa"/>
            <w:tcBorders>
              <w:top w:val="single" w:sz="4" w:space="0" w:color="auto"/>
              <w:left w:val="single" w:sz="4" w:space="0" w:color="auto"/>
              <w:bottom w:val="single" w:sz="4" w:space="0" w:color="auto"/>
              <w:right w:val="single" w:sz="4" w:space="0" w:color="auto"/>
            </w:tcBorders>
          </w:tcPr>
          <w:p w14:paraId="7B5C7D8D" w14:textId="77777777" w:rsidR="00972B92" w:rsidRDefault="00972B92" w:rsidP="00972B92">
            <w:pPr>
              <w:keepNext/>
              <w:keepLines/>
              <w:overflowPunct w:val="0"/>
              <w:autoSpaceDE w:val="0"/>
              <w:autoSpaceDN w:val="0"/>
              <w:adjustRightInd w:val="0"/>
              <w:spacing w:after="0"/>
              <w:textAlignment w:val="baseline"/>
              <w:rPr>
                <w:rFonts w:ascii="Arial" w:eastAsia="Times New Roman" w:hAnsi="Arial"/>
                <w:bCs/>
                <w:sz w:val="18"/>
                <w:lang w:eastAsia="zh-CN"/>
              </w:rPr>
            </w:pPr>
            <w:r>
              <w:rPr>
                <w:rFonts w:ascii="Arial" w:eastAsia="Times New Roman" w:hAnsi="Arial"/>
                <w:bCs/>
                <w:sz w:val="18"/>
                <w:lang w:eastAsia="zh-CN"/>
              </w:rPr>
              <w:t>S</w:t>
            </w:r>
            <w:r w:rsidRPr="001C023E">
              <w:rPr>
                <w:rFonts w:ascii="Arial" w:eastAsia="Times New Roman" w:hAnsi="Arial"/>
                <w:bCs/>
                <w:sz w:val="18"/>
                <w:lang w:eastAsia="zh-CN"/>
              </w:rPr>
              <w:t>teps of 0.1</w:t>
            </w:r>
            <w:r>
              <w:rPr>
                <w:rFonts w:ascii="Arial" w:eastAsia="Times New Roman" w:hAnsi="Arial"/>
                <w:bCs/>
                <w:sz w:val="18"/>
                <w:lang w:eastAsia="zh-CN"/>
              </w:rPr>
              <w:t>.</w:t>
            </w:r>
          </w:p>
          <w:p w14:paraId="12AF1FAF" w14:textId="26497F0A" w:rsidR="00972B92" w:rsidRPr="00BF7167" w:rsidRDefault="00972B92" w:rsidP="00972B92">
            <w:pPr>
              <w:pStyle w:val="TAL"/>
              <w:rPr>
                <w:noProof/>
                <w:lang w:eastAsia="zh-CN"/>
              </w:rPr>
            </w:pPr>
            <w:r w:rsidRPr="001C023E">
              <w:rPr>
                <w:rFonts w:eastAsia="Times New Roman"/>
                <w:bCs/>
                <w:lang w:eastAsia="zh-CN"/>
              </w:rPr>
              <w:t>The values correspond to the likelihood of LoS, value 1 correspond</w:t>
            </w:r>
            <w:r>
              <w:rPr>
                <w:rFonts w:eastAsia="Times New Roman"/>
                <w:bCs/>
                <w:lang w:eastAsia="zh-CN"/>
              </w:rPr>
              <w:t>s</w:t>
            </w:r>
            <w:r w:rsidRPr="001C023E">
              <w:rPr>
                <w:rFonts w:eastAsia="Times New Roman"/>
                <w:bCs/>
                <w:lang w:eastAsia="zh-CN"/>
              </w:rPr>
              <w:t xml:space="preserve"> to LoS and value 0 correspond</w:t>
            </w:r>
            <w:r>
              <w:rPr>
                <w:rFonts w:eastAsia="Times New Roman"/>
                <w:bCs/>
                <w:lang w:eastAsia="zh-CN"/>
              </w:rPr>
              <w:t>s</w:t>
            </w:r>
            <w:r w:rsidRPr="001C023E">
              <w:rPr>
                <w:rFonts w:eastAsia="Times New Roman"/>
                <w:bCs/>
                <w:lang w:eastAsia="zh-CN"/>
              </w:rPr>
              <w:t xml:space="preserve"> to NLoS</w:t>
            </w:r>
          </w:p>
        </w:tc>
      </w:tr>
      <w:tr w:rsidR="00C20B95" w:rsidRPr="00BF7167" w14:paraId="7BD1FD00" w14:textId="77777777" w:rsidTr="00C20B95">
        <w:trPr>
          <w:trHeight w:val="432"/>
        </w:trPr>
        <w:tc>
          <w:tcPr>
            <w:tcW w:w="115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9EF1A6" w14:textId="00570084" w:rsidR="00BF7167" w:rsidRPr="00BF7167" w:rsidRDefault="00BF7167" w:rsidP="00BF7167">
            <w:pPr>
              <w:pStyle w:val="TAL"/>
              <w:rPr>
                <w:noProof/>
                <w:lang w:eastAsia="zh-CN"/>
              </w:rPr>
            </w:pPr>
            <w:r w:rsidRPr="00A45B68">
              <w:rPr>
                <w:b/>
                <w:bCs/>
                <w:noProof/>
                <w:lang w:eastAsia="zh-CN"/>
              </w:rPr>
              <w:t xml:space="preserve">Option </w:t>
            </w:r>
            <w:r w:rsidR="00C20B95" w:rsidRPr="00A45B68">
              <w:rPr>
                <w:b/>
                <w:bCs/>
                <w:noProof/>
                <w:lang w:eastAsia="zh-CN"/>
              </w:rPr>
              <w:t>S</w:t>
            </w:r>
            <w:r w:rsidR="00972B92" w:rsidRPr="00A45B68">
              <w:rPr>
                <w:b/>
                <w:bCs/>
                <w:noProof/>
                <w:lang w:eastAsia="zh-CN"/>
              </w:rPr>
              <w:t>2</w:t>
            </w:r>
            <w:r>
              <w:rPr>
                <w:noProof/>
                <w:lang w:eastAsia="zh-CN"/>
              </w:rPr>
              <w:t xml:space="preserve"> (from [</w:t>
            </w:r>
            <w:r w:rsidR="00972B92">
              <w:rPr>
                <w:noProof/>
                <w:lang w:eastAsia="zh-CN"/>
              </w:rPr>
              <w:t>3</w:t>
            </w:r>
            <w:r>
              <w:rPr>
                <w:noProof/>
                <w:lang w:eastAsia="zh-CN"/>
              </w:rPr>
              <w:t>])</w:t>
            </w:r>
          </w:p>
        </w:tc>
        <w:tc>
          <w:tcPr>
            <w:tcW w:w="2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8278F2" w14:textId="1E25249A" w:rsidR="00BF7167" w:rsidRPr="00BF7167" w:rsidRDefault="00BF7167" w:rsidP="00BF7167">
            <w:pPr>
              <w:pStyle w:val="TAL"/>
              <w:rPr>
                <w:noProof/>
                <w:lang w:eastAsia="zh-CN"/>
              </w:rPr>
            </w:pPr>
            <w:r w:rsidRPr="00BF7167">
              <w:rPr>
                <w:noProof/>
                <w:lang w:eastAsia="zh-CN"/>
              </w:rPr>
              <w:t>LoS/NLoS Indicator Soft</w:t>
            </w:r>
          </w:p>
        </w:tc>
        <w:tc>
          <w:tcPr>
            <w:tcW w:w="27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F39F33" w14:textId="77777777" w:rsidR="00BF7167" w:rsidRPr="00BF7167" w:rsidRDefault="00BF7167" w:rsidP="009A4259">
            <w:pPr>
              <w:pStyle w:val="TAL"/>
              <w:rPr>
                <w:noProof/>
                <w:lang w:eastAsia="zh-CN"/>
              </w:rPr>
            </w:pPr>
            <w:r w:rsidRPr="00BF7167">
              <w:rPr>
                <w:noProof/>
                <w:lang w:eastAsia="zh-CN"/>
              </w:rPr>
              <w:t>INTEGER (0..10)</w:t>
            </w:r>
          </w:p>
        </w:tc>
        <w:tc>
          <w:tcPr>
            <w:tcW w:w="37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2F335B" w14:textId="77777777" w:rsidR="00BF7167" w:rsidRPr="00BF7167" w:rsidRDefault="00BF7167" w:rsidP="009A4259">
            <w:pPr>
              <w:pStyle w:val="TAL"/>
              <w:rPr>
                <w:noProof/>
                <w:lang w:eastAsia="zh-CN"/>
              </w:rPr>
            </w:pPr>
            <w:r w:rsidRPr="00BF7167">
              <w:rPr>
                <w:noProof/>
                <w:lang w:eastAsia="zh-CN"/>
              </w:rPr>
              <w:t>Values ordered in increasing likelihood of LoS, i.e. 10 corresponding to LoS and 0 corresponding to NLoS.</w:t>
            </w:r>
          </w:p>
        </w:tc>
      </w:tr>
      <w:tr w:rsidR="00C20B95" w:rsidRPr="00BF7167" w14:paraId="06CAEA3D" w14:textId="77777777" w:rsidTr="00C20B95">
        <w:trPr>
          <w:trHeight w:val="216"/>
        </w:trPr>
        <w:tc>
          <w:tcPr>
            <w:tcW w:w="115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85DA5A" w14:textId="24BB6C25" w:rsidR="00BF7167" w:rsidRPr="00BF7167" w:rsidRDefault="00BF7167" w:rsidP="00BF7167">
            <w:pPr>
              <w:pStyle w:val="TAL"/>
              <w:rPr>
                <w:bCs/>
                <w:noProof/>
                <w:lang w:eastAsia="zh-CN"/>
              </w:rPr>
            </w:pPr>
            <w:r w:rsidRPr="00A45B68">
              <w:rPr>
                <w:b/>
                <w:noProof/>
                <w:lang w:eastAsia="zh-CN"/>
              </w:rPr>
              <w:t xml:space="preserve">Option </w:t>
            </w:r>
            <w:r w:rsidR="00C20B95" w:rsidRPr="00A45B68">
              <w:rPr>
                <w:b/>
                <w:noProof/>
                <w:lang w:eastAsia="zh-CN"/>
              </w:rPr>
              <w:t>S</w:t>
            </w:r>
            <w:r w:rsidR="00972B92" w:rsidRPr="00A45B68">
              <w:rPr>
                <w:b/>
                <w:noProof/>
                <w:lang w:eastAsia="zh-CN"/>
              </w:rPr>
              <w:t>3</w:t>
            </w:r>
            <w:r>
              <w:rPr>
                <w:bCs/>
                <w:noProof/>
                <w:lang w:eastAsia="zh-CN"/>
              </w:rPr>
              <w:t xml:space="preserve"> (from [</w:t>
            </w:r>
            <w:r w:rsidR="00972B92">
              <w:rPr>
                <w:bCs/>
                <w:noProof/>
                <w:lang w:eastAsia="zh-CN"/>
              </w:rPr>
              <w:t>3</w:t>
            </w:r>
            <w:r>
              <w:rPr>
                <w:bCs/>
                <w:noProof/>
                <w:lang w:eastAsia="zh-CN"/>
              </w:rPr>
              <w:t>])</w:t>
            </w:r>
          </w:p>
        </w:tc>
        <w:tc>
          <w:tcPr>
            <w:tcW w:w="2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E3EC20" w14:textId="4EF96726" w:rsidR="00BF7167" w:rsidRPr="00BF7167" w:rsidRDefault="00BF7167" w:rsidP="00BF7167">
            <w:pPr>
              <w:pStyle w:val="TAL"/>
              <w:rPr>
                <w:bCs/>
                <w:noProof/>
                <w:lang w:eastAsia="zh-CN"/>
              </w:rPr>
            </w:pPr>
            <w:r w:rsidRPr="00BF7167">
              <w:rPr>
                <w:noProof/>
                <w:lang w:eastAsia="zh-CN"/>
              </w:rPr>
              <w:t>LoS/NLoS Indicator Soft</w:t>
            </w:r>
          </w:p>
        </w:tc>
        <w:tc>
          <w:tcPr>
            <w:tcW w:w="27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DA754E" w14:textId="300A47B6" w:rsidR="00BF7167" w:rsidRPr="00BF7167" w:rsidRDefault="00972B92" w:rsidP="009A4259">
            <w:pPr>
              <w:pStyle w:val="TAL"/>
              <w:rPr>
                <w:noProof/>
                <w:lang w:eastAsia="zh-CN"/>
              </w:rPr>
            </w:pPr>
            <w:r w:rsidRPr="00896874">
              <w:rPr>
                <w:noProof/>
                <w:lang w:eastAsia="zh-CN"/>
              </w:rPr>
              <w:t>ENUMERATED (v0, v0dot1, v0dot2, v0dot3</w:t>
            </w:r>
            <w:r>
              <w:rPr>
                <w:noProof/>
                <w:lang w:eastAsia="zh-CN"/>
              </w:rPr>
              <w:t>,</w:t>
            </w:r>
            <w:r w:rsidRPr="00896874">
              <w:rPr>
                <w:noProof/>
                <w:lang w:eastAsia="zh-CN"/>
              </w:rPr>
              <w:t xml:space="preserve"> v0dot4</w:t>
            </w:r>
            <w:r>
              <w:rPr>
                <w:noProof/>
                <w:lang w:eastAsia="zh-CN"/>
              </w:rPr>
              <w:t>,</w:t>
            </w:r>
            <w:r w:rsidRPr="00896874">
              <w:rPr>
                <w:noProof/>
                <w:lang w:eastAsia="zh-CN"/>
              </w:rPr>
              <w:t xml:space="preserve"> v0dot5</w:t>
            </w:r>
            <w:r>
              <w:rPr>
                <w:noProof/>
                <w:lang w:eastAsia="zh-CN"/>
              </w:rPr>
              <w:t>,</w:t>
            </w:r>
            <w:r w:rsidRPr="00896874">
              <w:rPr>
                <w:noProof/>
                <w:lang w:eastAsia="zh-CN"/>
              </w:rPr>
              <w:t xml:space="preserve"> v0dot6</w:t>
            </w:r>
            <w:r>
              <w:rPr>
                <w:noProof/>
                <w:lang w:eastAsia="zh-CN"/>
              </w:rPr>
              <w:t>,</w:t>
            </w:r>
            <w:r w:rsidRPr="00896874">
              <w:rPr>
                <w:noProof/>
                <w:lang w:eastAsia="zh-CN"/>
              </w:rPr>
              <w:t xml:space="preserve"> v0dot7</w:t>
            </w:r>
            <w:r>
              <w:rPr>
                <w:noProof/>
                <w:lang w:eastAsia="zh-CN"/>
              </w:rPr>
              <w:t>,</w:t>
            </w:r>
            <w:r w:rsidRPr="00896874">
              <w:rPr>
                <w:noProof/>
                <w:lang w:eastAsia="zh-CN"/>
              </w:rPr>
              <w:t xml:space="preserve"> v0dot8</w:t>
            </w:r>
            <w:r>
              <w:rPr>
                <w:noProof/>
                <w:lang w:eastAsia="zh-CN"/>
              </w:rPr>
              <w:t>,</w:t>
            </w:r>
            <w:r w:rsidRPr="00896874">
              <w:rPr>
                <w:noProof/>
                <w:lang w:eastAsia="zh-CN"/>
              </w:rPr>
              <w:t xml:space="preserve"> v0dot9</w:t>
            </w:r>
            <w:r>
              <w:rPr>
                <w:noProof/>
                <w:lang w:eastAsia="zh-CN"/>
              </w:rPr>
              <w:t>,</w:t>
            </w:r>
            <w:r w:rsidRPr="00896874">
              <w:rPr>
                <w:noProof/>
                <w:lang w:eastAsia="zh-CN"/>
              </w:rPr>
              <w:t xml:space="preserve"> v1</w:t>
            </w:r>
            <w:r>
              <w:rPr>
                <w:noProof/>
                <w:lang w:eastAsia="zh-CN"/>
              </w:rPr>
              <w:t>, …</w:t>
            </w:r>
            <w:r w:rsidRPr="00896874">
              <w:rPr>
                <w:noProof/>
                <w:lang w:eastAsia="zh-CN"/>
              </w:rPr>
              <w:t>)</w:t>
            </w:r>
          </w:p>
        </w:tc>
        <w:tc>
          <w:tcPr>
            <w:tcW w:w="37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D30DF2" w14:textId="21C67A26" w:rsidR="00BF7167" w:rsidRPr="00BF7167" w:rsidRDefault="00972B92" w:rsidP="009A4259">
            <w:pPr>
              <w:pStyle w:val="TAL"/>
              <w:rPr>
                <w:noProof/>
                <w:lang w:eastAsia="zh-CN"/>
              </w:rPr>
            </w:pPr>
            <w:r w:rsidRPr="00445368">
              <w:rPr>
                <w:noProof/>
                <w:lang w:eastAsia="zh-CN"/>
              </w:rPr>
              <w:t xml:space="preserve">Indicates the likelihood of LoS, with value </w:t>
            </w:r>
            <w:r>
              <w:rPr>
                <w:noProof/>
                <w:lang w:eastAsia="zh-CN"/>
              </w:rPr>
              <w:t>v1</w:t>
            </w:r>
            <w:r w:rsidRPr="00445368">
              <w:rPr>
                <w:noProof/>
                <w:lang w:eastAsia="zh-CN"/>
              </w:rPr>
              <w:t xml:space="preserve"> corresponding to LoS and value </w:t>
            </w:r>
            <w:r>
              <w:rPr>
                <w:noProof/>
                <w:lang w:eastAsia="zh-CN"/>
              </w:rPr>
              <w:t>v0</w:t>
            </w:r>
            <w:r w:rsidRPr="00445368">
              <w:rPr>
                <w:noProof/>
                <w:lang w:eastAsia="zh-CN"/>
              </w:rPr>
              <w:t xml:space="preserve"> corresponding to NLoS.</w:t>
            </w:r>
          </w:p>
        </w:tc>
      </w:tr>
      <w:tr w:rsidR="00BF7167" w:rsidRPr="0088411C" w14:paraId="0376F942" w14:textId="77777777" w:rsidTr="00C20B95">
        <w:trPr>
          <w:trHeight w:val="432"/>
        </w:trPr>
        <w:tc>
          <w:tcPr>
            <w:tcW w:w="1152" w:type="dxa"/>
            <w:tcBorders>
              <w:top w:val="single" w:sz="4" w:space="0" w:color="auto"/>
              <w:left w:val="single" w:sz="4" w:space="0" w:color="auto"/>
              <w:bottom w:val="single" w:sz="4" w:space="0" w:color="auto"/>
              <w:right w:val="single" w:sz="4" w:space="0" w:color="auto"/>
            </w:tcBorders>
          </w:tcPr>
          <w:p w14:paraId="7B875ABB" w14:textId="45309704" w:rsidR="00BF7167" w:rsidRPr="00BF7167" w:rsidRDefault="00972B92" w:rsidP="00BF7167">
            <w:pPr>
              <w:pStyle w:val="TAL"/>
              <w:rPr>
                <w:bCs/>
                <w:lang w:eastAsia="zh-CN"/>
              </w:rPr>
            </w:pPr>
            <w:r w:rsidRPr="00A45B68">
              <w:rPr>
                <w:b/>
                <w:lang w:eastAsia="zh-CN"/>
              </w:rPr>
              <w:t xml:space="preserve">Option </w:t>
            </w:r>
            <w:r w:rsidR="00C20B95" w:rsidRPr="00A45B68">
              <w:rPr>
                <w:b/>
                <w:lang w:eastAsia="zh-CN"/>
              </w:rPr>
              <w:t>S</w:t>
            </w:r>
            <w:r w:rsidRPr="00A45B68">
              <w:rPr>
                <w:b/>
                <w:lang w:eastAsia="zh-CN"/>
              </w:rPr>
              <w:t>4</w:t>
            </w:r>
            <w:r>
              <w:rPr>
                <w:bCs/>
                <w:lang w:eastAsia="zh-CN"/>
              </w:rPr>
              <w:t xml:space="preserve"> (from [4])</w:t>
            </w:r>
          </w:p>
        </w:tc>
        <w:tc>
          <w:tcPr>
            <w:tcW w:w="2450" w:type="dxa"/>
            <w:tcBorders>
              <w:top w:val="single" w:sz="4" w:space="0" w:color="auto"/>
              <w:left w:val="single" w:sz="4" w:space="0" w:color="auto"/>
              <w:bottom w:val="single" w:sz="4" w:space="0" w:color="auto"/>
              <w:right w:val="single" w:sz="4" w:space="0" w:color="auto"/>
            </w:tcBorders>
          </w:tcPr>
          <w:p w14:paraId="3188DA29" w14:textId="05EB25D5" w:rsidR="00BF7167" w:rsidRPr="00BF7167" w:rsidRDefault="00972B92" w:rsidP="00BF7167">
            <w:pPr>
              <w:pStyle w:val="TAL"/>
              <w:rPr>
                <w:bCs/>
                <w:lang w:eastAsia="zh-CN"/>
              </w:rPr>
            </w:pPr>
            <w:r>
              <w:rPr>
                <w:bCs/>
                <w:lang w:eastAsia="zh-CN"/>
              </w:rPr>
              <w:t>Soft Values</w:t>
            </w:r>
          </w:p>
        </w:tc>
        <w:tc>
          <w:tcPr>
            <w:tcW w:w="2736" w:type="dxa"/>
            <w:tcBorders>
              <w:top w:val="single" w:sz="4" w:space="0" w:color="auto"/>
              <w:left w:val="single" w:sz="4" w:space="0" w:color="auto"/>
              <w:bottom w:val="single" w:sz="4" w:space="0" w:color="auto"/>
              <w:right w:val="single" w:sz="4" w:space="0" w:color="auto"/>
            </w:tcBorders>
          </w:tcPr>
          <w:p w14:paraId="54500534" w14:textId="45089792" w:rsidR="00BF7167" w:rsidRPr="00BF7167" w:rsidRDefault="00972B92" w:rsidP="009A4259">
            <w:pPr>
              <w:pStyle w:val="TAL"/>
              <w:rPr>
                <w:lang w:eastAsia="zh-CN"/>
              </w:rPr>
            </w:pPr>
            <w:r>
              <w:t xml:space="preserve">ENUMERATED (0, 0.1, </w:t>
            </w:r>
            <w:proofErr w:type="gramStart"/>
            <w:r>
              <w:t>0.2, ..</w:t>
            </w:r>
            <w:proofErr w:type="gramEnd"/>
            <w:r>
              <w:t>0.9, 1.0, …)</w:t>
            </w:r>
          </w:p>
        </w:tc>
        <w:tc>
          <w:tcPr>
            <w:tcW w:w="3744" w:type="dxa"/>
            <w:tcBorders>
              <w:top w:val="single" w:sz="4" w:space="0" w:color="auto"/>
              <w:left w:val="single" w:sz="4" w:space="0" w:color="auto"/>
              <w:bottom w:val="single" w:sz="4" w:space="0" w:color="auto"/>
              <w:right w:val="single" w:sz="4" w:space="0" w:color="auto"/>
            </w:tcBorders>
          </w:tcPr>
          <w:p w14:paraId="1CE4755C" w14:textId="68F3DCE4" w:rsidR="00BF7167" w:rsidRPr="00BF7167" w:rsidRDefault="00972B92" w:rsidP="009A4259">
            <w:pPr>
              <w:pStyle w:val="TAL"/>
              <w:rPr>
                <w:noProof/>
                <w:lang w:eastAsia="zh-CN"/>
              </w:rPr>
            </w:pPr>
            <w:r>
              <w:rPr>
                <w:bCs/>
              </w:rPr>
              <w:t>The value corresponds to the likelihood of LoS, with a value of 1 corresponding to LoS and a value of 0 corresponding to NLoS.</w:t>
            </w:r>
          </w:p>
        </w:tc>
      </w:tr>
    </w:tbl>
    <w:p w14:paraId="62EEA36A" w14:textId="77777777" w:rsidR="00A45B68" w:rsidRDefault="00A45B68">
      <w:pPr>
        <w:rPr>
          <w:b/>
          <w:bCs/>
        </w:rPr>
      </w:pPr>
    </w:p>
    <w:p w14:paraId="7945061E" w14:textId="01E2554A" w:rsidR="00BF7167" w:rsidRDefault="00BF7167">
      <w:r w:rsidRPr="00C20B95">
        <w:rPr>
          <w:b/>
          <w:bCs/>
        </w:rPr>
        <w:t>“hard” indicator</w:t>
      </w:r>
      <w:r>
        <w:t>:</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2450"/>
        <w:gridCol w:w="2736"/>
        <w:gridCol w:w="3744"/>
      </w:tblGrid>
      <w:tr w:rsidR="000B1304" w:rsidRPr="00BF7167" w14:paraId="0E3BF78B" w14:textId="77777777" w:rsidTr="00C20B95">
        <w:trPr>
          <w:trHeight w:val="200"/>
        </w:trPr>
        <w:tc>
          <w:tcPr>
            <w:tcW w:w="1152" w:type="dxa"/>
            <w:tcBorders>
              <w:top w:val="single" w:sz="4" w:space="0" w:color="auto"/>
              <w:left w:val="single" w:sz="4" w:space="0" w:color="auto"/>
              <w:bottom w:val="single" w:sz="4" w:space="0" w:color="auto"/>
              <w:right w:val="single" w:sz="4" w:space="0" w:color="auto"/>
            </w:tcBorders>
          </w:tcPr>
          <w:p w14:paraId="5183188C" w14:textId="77777777" w:rsidR="000B1304" w:rsidRPr="00BF7167" w:rsidRDefault="000B1304" w:rsidP="009A4259">
            <w:pPr>
              <w:pStyle w:val="TAH"/>
              <w:rPr>
                <w:noProof/>
                <w:lang w:eastAsia="zh-CN"/>
              </w:rPr>
            </w:pPr>
          </w:p>
        </w:tc>
        <w:tc>
          <w:tcPr>
            <w:tcW w:w="2450" w:type="dxa"/>
            <w:tcBorders>
              <w:top w:val="single" w:sz="4" w:space="0" w:color="auto"/>
              <w:left w:val="single" w:sz="4" w:space="0" w:color="auto"/>
              <w:bottom w:val="single" w:sz="4" w:space="0" w:color="auto"/>
              <w:right w:val="single" w:sz="4" w:space="0" w:color="auto"/>
            </w:tcBorders>
            <w:hideMark/>
          </w:tcPr>
          <w:p w14:paraId="2D51886E" w14:textId="77777777" w:rsidR="000B1304" w:rsidRPr="00BF7167" w:rsidRDefault="000B1304" w:rsidP="009A4259">
            <w:pPr>
              <w:pStyle w:val="TAH"/>
              <w:rPr>
                <w:noProof/>
                <w:lang w:eastAsia="zh-CN"/>
              </w:rPr>
            </w:pPr>
            <w:r w:rsidRPr="00BF7167">
              <w:rPr>
                <w:noProof/>
                <w:lang w:eastAsia="zh-CN"/>
              </w:rPr>
              <w:t>IE/Group Name</w:t>
            </w:r>
          </w:p>
        </w:tc>
        <w:tc>
          <w:tcPr>
            <w:tcW w:w="2736" w:type="dxa"/>
            <w:tcBorders>
              <w:top w:val="single" w:sz="4" w:space="0" w:color="auto"/>
              <w:left w:val="single" w:sz="4" w:space="0" w:color="auto"/>
              <w:bottom w:val="single" w:sz="4" w:space="0" w:color="auto"/>
              <w:right w:val="single" w:sz="4" w:space="0" w:color="auto"/>
            </w:tcBorders>
            <w:hideMark/>
          </w:tcPr>
          <w:p w14:paraId="2BEBA813" w14:textId="77777777" w:rsidR="000B1304" w:rsidRPr="00BF7167" w:rsidRDefault="000B1304" w:rsidP="009A4259">
            <w:pPr>
              <w:pStyle w:val="TAH"/>
              <w:rPr>
                <w:noProof/>
                <w:lang w:eastAsia="zh-CN"/>
              </w:rPr>
            </w:pPr>
            <w:r w:rsidRPr="00BF7167">
              <w:rPr>
                <w:noProof/>
                <w:lang w:eastAsia="zh-CN"/>
              </w:rPr>
              <w:t>IE type and reference</w:t>
            </w:r>
          </w:p>
        </w:tc>
        <w:tc>
          <w:tcPr>
            <w:tcW w:w="3744" w:type="dxa"/>
            <w:tcBorders>
              <w:top w:val="single" w:sz="4" w:space="0" w:color="auto"/>
              <w:left w:val="single" w:sz="4" w:space="0" w:color="auto"/>
              <w:bottom w:val="single" w:sz="4" w:space="0" w:color="auto"/>
              <w:right w:val="single" w:sz="4" w:space="0" w:color="auto"/>
            </w:tcBorders>
            <w:hideMark/>
          </w:tcPr>
          <w:p w14:paraId="0A9B98A7" w14:textId="77777777" w:rsidR="000B1304" w:rsidRPr="00BF7167" w:rsidRDefault="000B1304" w:rsidP="009A4259">
            <w:pPr>
              <w:pStyle w:val="TAH"/>
              <w:rPr>
                <w:noProof/>
                <w:lang w:eastAsia="zh-CN"/>
              </w:rPr>
            </w:pPr>
            <w:r w:rsidRPr="00BF7167">
              <w:rPr>
                <w:noProof/>
                <w:lang w:eastAsia="zh-CN"/>
              </w:rPr>
              <w:t>Semantics description</w:t>
            </w:r>
          </w:p>
        </w:tc>
      </w:tr>
      <w:tr w:rsidR="000B1304" w:rsidRPr="00BF7167" w14:paraId="2B7AC8FB" w14:textId="77777777" w:rsidTr="00C20B95">
        <w:trPr>
          <w:trHeight w:val="432"/>
        </w:trPr>
        <w:tc>
          <w:tcPr>
            <w:tcW w:w="1152" w:type="dxa"/>
            <w:tcBorders>
              <w:top w:val="single" w:sz="4" w:space="0" w:color="auto"/>
              <w:left w:val="single" w:sz="4" w:space="0" w:color="auto"/>
              <w:bottom w:val="single" w:sz="4" w:space="0" w:color="auto"/>
              <w:right w:val="single" w:sz="4" w:space="0" w:color="auto"/>
            </w:tcBorders>
          </w:tcPr>
          <w:p w14:paraId="2D943DCE" w14:textId="741E58EE" w:rsidR="000B1304" w:rsidRDefault="000B1304" w:rsidP="009A4259">
            <w:pPr>
              <w:pStyle w:val="TAL"/>
              <w:rPr>
                <w:noProof/>
                <w:lang w:eastAsia="zh-CN"/>
              </w:rPr>
            </w:pPr>
            <w:r w:rsidRPr="00A45B68">
              <w:rPr>
                <w:b/>
                <w:bCs/>
                <w:noProof/>
                <w:lang w:eastAsia="zh-CN"/>
              </w:rPr>
              <w:t xml:space="preserve">Option </w:t>
            </w:r>
            <w:r w:rsidR="00C20B95" w:rsidRPr="00A45B68">
              <w:rPr>
                <w:b/>
                <w:bCs/>
                <w:noProof/>
                <w:lang w:eastAsia="zh-CN"/>
              </w:rPr>
              <w:t>H</w:t>
            </w:r>
            <w:r w:rsidRPr="00A45B68">
              <w:rPr>
                <w:b/>
                <w:bCs/>
                <w:noProof/>
                <w:lang w:eastAsia="zh-CN"/>
              </w:rPr>
              <w:t>1</w:t>
            </w:r>
            <w:r>
              <w:rPr>
                <w:noProof/>
                <w:lang w:eastAsia="zh-CN"/>
              </w:rPr>
              <w:t xml:space="preserve"> (from [2])</w:t>
            </w:r>
          </w:p>
        </w:tc>
        <w:tc>
          <w:tcPr>
            <w:tcW w:w="2450" w:type="dxa"/>
            <w:tcBorders>
              <w:top w:val="single" w:sz="4" w:space="0" w:color="auto"/>
              <w:left w:val="single" w:sz="4" w:space="0" w:color="auto"/>
              <w:bottom w:val="single" w:sz="4" w:space="0" w:color="auto"/>
              <w:right w:val="single" w:sz="4" w:space="0" w:color="auto"/>
            </w:tcBorders>
          </w:tcPr>
          <w:p w14:paraId="2B13C50E" w14:textId="77777777" w:rsidR="000B1304" w:rsidRPr="00BF7167" w:rsidRDefault="000B1304" w:rsidP="009A4259">
            <w:pPr>
              <w:pStyle w:val="TAL"/>
              <w:rPr>
                <w:noProof/>
                <w:lang w:eastAsia="zh-CN"/>
              </w:rPr>
            </w:pPr>
            <w:r>
              <w:rPr>
                <w:rFonts w:eastAsia="Times New Roman"/>
                <w:lang w:eastAsia="ko-KR"/>
              </w:rPr>
              <w:t>LoS/NLoS likelihood</w:t>
            </w:r>
          </w:p>
        </w:tc>
        <w:tc>
          <w:tcPr>
            <w:tcW w:w="2736" w:type="dxa"/>
            <w:tcBorders>
              <w:top w:val="single" w:sz="4" w:space="0" w:color="auto"/>
              <w:left w:val="single" w:sz="4" w:space="0" w:color="auto"/>
              <w:bottom w:val="single" w:sz="4" w:space="0" w:color="auto"/>
              <w:right w:val="single" w:sz="4" w:space="0" w:color="auto"/>
            </w:tcBorders>
          </w:tcPr>
          <w:p w14:paraId="307B6CEC" w14:textId="3825B508" w:rsidR="000B1304" w:rsidRPr="00BF7167" w:rsidRDefault="00C20B95" w:rsidP="009A4259">
            <w:pPr>
              <w:pStyle w:val="TAL"/>
              <w:rPr>
                <w:noProof/>
                <w:lang w:eastAsia="zh-CN"/>
              </w:rPr>
            </w:pPr>
            <w:r>
              <w:rPr>
                <w:rFonts w:eastAsia="Times New Roman"/>
                <w:lang w:eastAsia="ko-KR"/>
              </w:rPr>
              <w:t>ENUMERATED</w:t>
            </w:r>
            <w:r w:rsidRPr="002D4474">
              <w:rPr>
                <w:rFonts w:eastAsia="Times New Roman"/>
                <w:lang w:eastAsia="ko-KR"/>
              </w:rPr>
              <w:t xml:space="preserve"> (0</w:t>
            </w:r>
            <w:r>
              <w:rPr>
                <w:rFonts w:eastAsia="Times New Roman"/>
                <w:lang w:eastAsia="ko-KR"/>
              </w:rPr>
              <w:t>,</w:t>
            </w:r>
            <w:r w:rsidRPr="002D4474">
              <w:rPr>
                <w:rFonts w:eastAsia="Times New Roman"/>
                <w:lang w:eastAsia="ko-KR"/>
              </w:rPr>
              <w:t>1)</w:t>
            </w:r>
          </w:p>
        </w:tc>
        <w:tc>
          <w:tcPr>
            <w:tcW w:w="3744" w:type="dxa"/>
            <w:tcBorders>
              <w:top w:val="single" w:sz="4" w:space="0" w:color="auto"/>
              <w:left w:val="single" w:sz="4" w:space="0" w:color="auto"/>
              <w:bottom w:val="single" w:sz="4" w:space="0" w:color="auto"/>
              <w:right w:val="single" w:sz="4" w:space="0" w:color="auto"/>
            </w:tcBorders>
          </w:tcPr>
          <w:p w14:paraId="67971E85" w14:textId="5A5816F0" w:rsidR="000B1304" w:rsidRPr="00BF7167" w:rsidRDefault="00C20B95" w:rsidP="009A4259">
            <w:pPr>
              <w:pStyle w:val="TAL"/>
              <w:rPr>
                <w:noProof/>
                <w:lang w:eastAsia="zh-CN"/>
              </w:rPr>
            </w:pPr>
            <w:r w:rsidRPr="001C023E">
              <w:rPr>
                <w:rFonts w:eastAsia="Times New Roman"/>
                <w:bCs/>
                <w:lang w:eastAsia="zh-CN"/>
              </w:rPr>
              <w:t>The values correspond to the likelihood of LoS, value 1 correspond</w:t>
            </w:r>
            <w:r>
              <w:rPr>
                <w:rFonts w:eastAsia="Times New Roman"/>
                <w:bCs/>
                <w:lang w:eastAsia="zh-CN"/>
              </w:rPr>
              <w:t>s</w:t>
            </w:r>
            <w:r w:rsidRPr="001C023E">
              <w:rPr>
                <w:rFonts w:eastAsia="Times New Roman"/>
                <w:bCs/>
                <w:lang w:eastAsia="zh-CN"/>
              </w:rPr>
              <w:t xml:space="preserve"> to LoS and value 0 correspond</w:t>
            </w:r>
            <w:r>
              <w:rPr>
                <w:rFonts w:eastAsia="Times New Roman"/>
                <w:bCs/>
                <w:lang w:eastAsia="zh-CN"/>
              </w:rPr>
              <w:t>s</w:t>
            </w:r>
            <w:r w:rsidRPr="001C023E">
              <w:rPr>
                <w:rFonts w:eastAsia="Times New Roman"/>
                <w:bCs/>
                <w:lang w:eastAsia="zh-CN"/>
              </w:rPr>
              <w:t xml:space="preserve"> to NLoS</w:t>
            </w:r>
          </w:p>
        </w:tc>
      </w:tr>
      <w:tr w:rsidR="00C20B95" w:rsidRPr="00BF7167" w14:paraId="5E8F63D8" w14:textId="77777777" w:rsidTr="00C20B95">
        <w:trPr>
          <w:trHeight w:val="216"/>
        </w:trPr>
        <w:tc>
          <w:tcPr>
            <w:tcW w:w="115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A8153A" w14:textId="4B46928E" w:rsidR="000B1304" w:rsidRPr="00C20B95" w:rsidRDefault="000B1304" w:rsidP="009A4259">
            <w:pPr>
              <w:pStyle w:val="TAL"/>
              <w:rPr>
                <w:bCs/>
                <w:noProof/>
                <w:lang w:eastAsia="zh-CN"/>
              </w:rPr>
            </w:pPr>
            <w:r w:rsidRPr="00A45B68">
              <w:rPr>
                <w:b/>
                <w:noProof/>
                <w:lang w:eastAsia="zh-CN"/>
              </w:rPr>
              <w:t xml:space="preserve">Option </w:t>
            </w:r>
            <w:r w:rsidR="00C20B95" w:rsidRPr="00A45B68">
              <w:rPr>
                <w:b/>
                <w:noProof/>
                <w:lang w:eastAsia="zh-CN"/>
              </w:rPr>
              <w:t>H2</w:t>
            </w:r>
            <w:r w:rsidRPr="00C20B95">
              <w:rPr>
                <w:bCs/>
                <w:noProof/>
                <w:lang w:eastAsia="zh-CN"/>
              </w:rPr>
              <w:t xml:space="preserve"> (from [3])</w:t>
            </w:r>
          </w:p>
        </w:tc>
        <w:tc>
          <w:tcPr>
            <w:tcW w:w="24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4341A4" w14:textId="0C604A0C" w:rsidR="000B1304" w:rsidRPr="00C20B95" w:rsidRDefault="000B1304" w:rsidP="009A4259">
            <w:pPr>
              <w:pStyle w:val="TAL"/>
              <w:rPr>
                <w:bCs/>
                <w:noProof/>
                <w:lang w:eastAsia="zh-CN"/>
              </w:rPr>
            </w:pPr>
            <w:r w:rsidRPr="00C20B95">
              <w:rPr>
                <w:noProof/>
                <w:lang w:eastAsia="zh-CN"/>
              </w:rPr>
              <w:t xml:space="preserve">LoS/NLoS Indicator </w:t>
            </w:r>
            <w:r w:rsidR="00C20B95" w:rsidRPr="00C20B95">
              <w:rPr>
                <w:noProof/>
                <w:lang w:eastAsia="zh-CN"/>
              </w:rPr>
              <w:t>Hard</w:t>
            </w:r>
          </w:p>
        </w:tc>
        <w:tc>
          <w:tcPr>
            <w:tcW w:w="273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39F5E3" w14:textId="002EDBD6" w:rsidR="000B1304" w:rsidRPr="00BF7167" w:rsidRDefault="00C20B95" w:rsidP="009A4259">
            <w:pPr>
              <w:pStyle w:val="TAL"/>
              <w:rPr>
                <w:noProof/>
                <w:lang w:eastAsia="zh-CN"/>
              </w:rPr>
            </w:pPr>
            <w:r w:rsidRPr="00C20B95">
              <w:rPr>
                <w:lang w:eastAsia="zh-CN"/>
              </w:rPr>
              <w:t>ENUMERATED (NLoS, LoS)</w:t>
            </w:r>
          </w:p>
        </w:tc>
        <w:tc>
          <w:tcPr>
            <w:tcW w:w="374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9ADFFA" w14:textId="77695A28" w:rsidR="000B1304" w:rsidRPr="00BF7167" w:rsidRDefault="000B1304" w:rsidP="009A4259">
            <w:pPr>
              <w:pStyle w:val="TAL"/>
              <w:rPr>
                <w:noProof/>
                <w:lang w:eastAsia="zh-CN"/>
              </w:rPr>
            </w:pPr>
          </w:p>
        </w:tc>
      </w:tr>
      <w:tr w:rsidR="000B1304" w:rsidRPr="0088411C" w14:paraId="05A2F842" w14:textId="77777777" w:rsidTr="00C20B95">
        <w:trPr>
          <w:trHeight w:val="432"/>
        </w:trPr>
        <w:tc>
          <w:tcPr>
            <w:tcW w:w="1152" w:type="dxa"/>
            <w:tcBorders>
              <w:top w:val="single" w:sz="4" w:space="0" w:color="auto"/>
              <w:left w:val="single" w:sz="4" w:space="0" w:color="auto"/>
              <w:bottom w:val="single" w:sz="4" w:space="0" w:color="auto"/>
              <w:right w:val="single" w:sz="4" w:space="0" w:color="auto"/>
            </w:tcBorders>
          </w:tcPr>
          <w:p w14:paraId="3DF63022" w14:textId="6D71213B" w:rsidR="000B1304" w:rsidRPr="00BF7167" w:rsidRDefault="000B1304" w:rsidP="009A4259">
            <w:pPr>
              <w:pStyle w:val="TAL"/>
              <w:rPr>
                <w:bCs/>
                <w:lang w:eastAsia="zh-CN"/>
              </w:rPr>
            </w:pPr>
            <w:r w:rsidRPr="00A45B68">
              <w:rPr>
                <w:b/>
                <w:lang w:eastAsia="zh-CN"/>
              </w:rPr>
              <w:t xml:space="preserve">Option </w:t>
            </w:r>
            <w:r w:rsidR="00C20B95" w:rsidRPr="00A45B68">
              <w:rPr>
                <w:b/>
                <w:lang w:eastAsia="zh-CN"/>
              </w:rPr>
              <w:t>H3</w:t>
            </w:r>
            <w:r>
              <w:rPr>
                <w:bCs/>
                <w:lang w:eastAsia="zh-CN"/>
              </w:rPr>
              <w:t xml:space="preserve"> (from [4])</w:t>
            </w:r>
          </w:p>
        </w:tc>
        <w:tc>
          <w:tcPr>
            <w:tcW w:w="2450" w:type="dxa"/>
            <w:tcBorders>
              <w:top w:val="single" w:sz="4" w:space="0" w:color="auto"/>
              <w:left w:val="single" w:sz="4" w:space="0" w:color="auto"/>
              <w:bottom w:val="single" w:sz="4" w:space="0" w:color="auto"/>
              <w:right w:val="single" w:sz="4" w:space="0" w:color="auto"/>
            </w:tcBorders>
          </w:tcPr>
          <w:p w14:paraId="28A159F3" w14:textId="2B23CE90" w:rsidR="000B1304" w:rsidRPr="00BF7167" w:rsidRDefault="003E0685" w:rsidP="009A4259">
            <w:pPr>
              <w:pStyle w:val="TAL"/>
              <w:rPr>
                <w:bCs/>
                <w:lang w:eastAsia="zh-CN"/>
              </w:rPr>
            </w:pPr>
            <w:r>
              <w:rPr>
                <w:bCs/>
                <w:lang w:eastAsia="zh-CN"/>
              </w:rPr>
              <w:t>Hard</w:t>
            </w:r>
            <w:r w:rsidR="000B1304">
              <w:rPr>
                <w:bCs/>
                <w:lang w:eastAsia="zh-CN"/>
              </w:rPr>
              <w:t xml:space="preserve"> Values</w:t>
            </w:r>
          </w:p>
        </w:tc>
        <w:tc>
          <w:tcPr>
            <w:tcW w:w="2736" w:type="dxa"/>
            <w:tcBorders>
              <w:top w:val="single" w:sz="4" w:space="0" w:color="auto"/>
              <w:left w:val="single" w:sz="4" w:space="0" w:color="auto"/>
              <w:bottom w:val="single" w:sz="4" w:space="0" w:color="auto"/>
              <w:right w:val="single" w:sz="4" w:space="0" w:color="auto"/>
            </w:tcBorders>
          </w:tcPr>
          <w:p w14:paraId="510491B3" w14:textId="777104B9" w:rsidR="000B1304" w:rsidRPr="00BF7167" w:rsidRDefault="000B1304" w:rsidP="009A4259">
            <w:pPr>
              <w:pStyle w:val="TAL"/>
              <w:rPr>
                <w:lang w:eastAsia="zh-CN"/>
              </w:rPr>
            </w:pPr>
            <w:r>
              <w:t>ENUMERATED</w:t>
            </w:r>
            <w:r w:rsidR="00EC3885">
              <w:t xml:space="preserve"> </w:t>
            </w:r>
            <w:r>
              <w:t>(0, 1, …)</w:t>
            </w:r>
          </w:p>
        </w:tc>
        <w:tc>
          <w:tcPr>
            <w:tcW w:w="3744" w:type="dxa"/>
            <w:tcBorders>
              <w:top w:val="single" w:sz="4" w:space="0" w:color="auto"/>
              <w:left w:val="single" w:sz="4" w:space="0" w:color="auto"/>
              <w:bottom w:val="single" w:sz="4" w:space="0" w:color="auto"/>
              <w:right w:val="single" w:sz="4" w:space="0" w:color="auto"/>
            </w:tcBorders>
          </w:tcPr>
          <w:p w14:paraId="37565260" w14:textId="34A7420C" w:rsidR="000B1304" w:rsidRPr="00BF7167" w:rsidRDefault="000B1304" w:rsidP="009A4259">
            <w:pPr>
              <w:pStyle w:val="TAL"/>
              <w:rPr>
                <w:noProof/>
                <w:lang w:eastAsia="zh-CN"/>
              </w:rPr>
            </w:pPr>
          </w:p>
        </w:tc>
      </w:tr>
    </w:tbl>
    <w:p w14:paraId="149060E8" w14:textId="77777777" w:rsidR="00A45B68" w:rsidRDefault="00A45B68"/>
    <w:p w14:paraId="01B7462D" w14:textId="2BFC9943" w:rsidR="00662C6B" w:rsidRDefault="00EC3885">
      <w:r>
        <w:t xml:space="preserve">For the “soft” indicator, the two main alternatives are INTEGER or ENUMERATED. We note that Option S4 </w:t>
      </w:r>
      <w:r w:rsidR="008B4D2D">
        <w:t>is</w:t>
      </w:r>
      <w:r>
        <w:t xml:space="preserve"> not</w:t>
      </w:r>
      <w:r w:rsidR="008B4D2D">
        <w:t xml:space="preserve"> asn.1 compatible since enumerated codepoints cannot be numerical values. Also, Option S1 is not asn.1 compatible since steps of “0.1” granularity are not integers. Therefore, discussion should focus on Options S2 and S3 as a baseline</w:t>
      </w:r>
      <w:r w:rsidR="008B6FF5">
        <w:t>. In the moderator’s view, Option S2 and S3 are functionally equivalent (</w:t>
      </w:r>
      <w:proofErr w:type="gramStart"/>
      <w:r w:rsidR="008B6FF5">
        <w:t>i.e.</w:t>
      </w:r>
      <w:proofErr w:type="gramEnd"/>
      <w:r w:rsidR="008B6FF5">
        <w:t xml:space="preserve"> 11 values).</w:t>
      </w:r>
    </w:p>
    <w:p w14:paraId="21DB63DF" w14:textId="14873BC9" w:rsidR="008B4D2D" w:rsidRDefault="008B4D2D">
      <w:r>
        <w:t>For the “hard” indicator, we again note that enumerated codepoints cannot be numerical values. Therefore, discussion should focus on Option H2 as a baseline.</w:t>
      </w:r>
    </w:p>
    <w:p w14:paraId="6A10B41E" w14:textId="08BFD218" w:rsidR="00F3731C" w:rsidRDefault="00F3731C" w:rsidP="00F3731C">
      <w:pPr>
        <w:ind w:left="1530" w:hanging="1170"/>
      </w:pPr>
      <w:r w:rsidRPr="00127809">
        <w:rPr>
          <w:b/>
          <w:bCs/>
        </w:rPr>
        <w:t xml:space="preserve">Proposal </w:t>
      </w:r>
      <w:r w:rsidR="00EC3885">
        <w:rPr>
          <w:b/>
          <w:bCs/>
        </w:rPr>
        <w:t>3</w:t>
      </w:r>
      <w:r w:rsidRPr="00127809">
        <w:rPr>
          <w:b/>
          <w:bCs/>
        </w:rPr>
        <w:t>:</w:t>
      </w:r>
      <w:r w:rsidRPr="00127809">
        <w:tab/>
      </w:r>
      <w:r>
        <w:t>The “hard” LoS/NLoS Indicator is encoded as ENUMERATED type with 2 values (NLoS, LoS).</w:t>
      </w:r>
    </w:p>
    <w:p w14:paraId="2F00427D" w14:textId="3B065C39" w:rsidR="004D0D66" w:rsidRDefault="00F3731C" w:rsidP="008B6FF5">
      <w:pPr>
        <w:ind w:left="1530" w:hanging="1170"/>
      </w:pPr>
      <w:r w:rsidRPr="00127809">
        <w:rPr>
          <w:b/>
          <w:bCs/>
        </w:rPr>
        <w:t xml:space="preserve">Proposal </w:t>
      </w:r>
      <w:r w:rsidR="00EC3885">
        <w:rPr>
          <w:b/>
          <w:bCs/>
        </w:rPr>
        <w:t>4</w:t>
      </w:r>
      <w:r w:rsidRPr="00127809">
        <w:rPr>
          <w:b/>
          <w:bCs/>
        </w:rPr>
        <w:t>:</w:t>
      </w:r>
      <w:r w:rsidRPr="00127809">
        <w:tab/>
      </w:r>
      <w:r>
        <w:t>The “soft” LoS/NLoS Indicator is encoded as</w:t>
      </w:r>
      <w:r w:rsidR="004D0D66">
        <w:t xml:space="preserve"> either</w:t>
      </w:r>
      <w:r>
        <w:t xml:space="preserve"> INTEGER type with range (</w:t>
      </w:r>
      <w:proofErr w:type="gramStart"/>
      <w:r>
        <w:t>0..</w:t>
      </w:r>
      <w:proofErr w:type="gramEnd"/>
      <w:r>
        <w:t>10)</w:t>
      </w:r>
      <w:r w:rsidR="008B6FF5">
        <w:t>,</w:t>
      </w:r>
      <w:r w:rsidR="004D0D66">
        <w:t xml:space="preserve"> or</w:t>
      </w:r>
      <w:r w:rsidR="008B6FF5">
        <w:t xml:space="preserve"> </w:t>
      </w:r>
      <w:r w:rsidR="004E4A9F">
        <w:t>ENUMERATED type with values (</w:t>
      </w:r>
      <w:r w:rsidR="004E4A9F" w:rsidRPr="00896874">
        <w:rPr>
          <w:noProof/>
          <w:lang w:eastAsia="zh-CN"/>
        </w:rPr>
        <w:t>v0, v0dot1, v0dot2, v0dot3</w:t>
      </w:r>
      <w:r w:rsidR="004E4A9F">
        <w:rPr>
          <w:noProof/>
          <w:lang w:eastAsia="zh-CN"/>
        </w:rPr>
        <w:t>,</w:t>
      </w:r>
      <w:r w:rsidR="004E4A9F" w:rsidRPr="00896874">
        <w:rPr>
          <w:noProof/>
          <w:lang w:eastAsia="zh-CN"/>
        </w:rPr>
        <w:t xml:space="preserve"> v0dot4</w:t>
      </w:r>
      <w:r w:rsidR="004E4A9F">
        <w:rPr>
          <w:noProof/>
          <w:lang w:eastAsia="zh-CN"/>
        </w:rPr>
        <w:t>,</w:t>
      </w:r>
      <w:r w:rsidR="004E4A9F" w:rsidRPr="00896874">
        <w:rPr>
          <w:noProof/>
          <w:lang w:eastAsia="zh-CN"/>
        </w:rPr>
        <w:t xml:space="preserve"> v0dot5</w:t>
      </w:r>
      <w:r w:rsidR="004E4A9F">
        <w:rPr>
          <w:noProof/>
          <w:lang w:eastAsia="zh-CN"/>
        </w:rPr>
        <w:t>,</w:t>
      </w:r>
      <w:r w:rsidR="004E4A9F" w:rsidRPr="00896874">
        <w:rPr>
          <w:noProof/>
          <w:lang w:eastAsia="zh-CN"/>
        </w:rPr>
        <w:t xml:space="preserve"> v0dot6</w:t>
      </w:r>
      <w:r w:rsidR="004E4A9F">
        <w:rPr>
          <w:noProof/>
          <w:lang w:eastAsia="zh-CN"/>
        </w:rPr>
        <w:t>,</w:t>
      </w:r>
      <w:r w:rsidR="004E4A9F" w:rsidRPr="00896874">
        <w:rPr>
          <w:noProof/>
          <w:lang w:eastAsia="zh-CN"/>
        </w:rPr>
        <w:t xml:space="preserve"> v0dot7</w:t>
      </w:r>
      <w:r w:rsidR="004E4A9F">
        <w:rPr>
          <w:noProof/>
          <w:lang w:eastAsia="zh-CN"/>
        </w:rPr>
        <w:t>,</w:t>
      </w:r>
      <w:r w:rsidR="004E4A9F" w:rsidRPr="00896874">
        <w:rPr>
          <w:noProof/>
          <w:lang w:eastAsia="zh-CN"/>
        </w:rPr>
        <w:t xml:space="preserve"> v0dot8</w:t>
      </w:r>
      <w:r w:rsidR="004E4A9F">
        <w:rPr>
          <w:noProof/>
          <w:lang w:eastAsia="zh-CN"/>
        </w:rPr>
        <w:t>,</w:t>
      </w:r>
      <w:r w:rsidR="004E4A9F" w:rsidRPr="00896874">
        <w:rPr>
          <w:noProof/>
          <w:lang w:eastAsia="zh-CN"/>
        </w:rPr>
        <w:t xml:space="preserve"> v0dot9</w:t>
      </w:r>
      <w:r w:rsidR="004E4A9F">
        <w:rPr>
          <w:noProof/>
          <w:lang w:eastAsia="zh-CN"/>
        </w:rPr>
        <w:t>,</w:t>
      </w:r>
      <w:r w:rsidR="004E4A9F" w:rsidRPr="00896874">
        <w:rPr>
          <w:noProof/>
          <w:lang w:eastAsia="zh-CN"/>
        </w:rPr>
        <w:t xml:space="preserve"> v1</w:t>
      </w:r>
      <w:r w:rsidR="004E4A9F">
        <w:rPr>
          <w:noProof/>
          <w:lang w:eastAsia="zh-CN"/>
        </w:rPr>
        <w:t>, …</w:t>
      </w:r>
      <w:r w:rsidR="004E4A9F">
        <w:t>)</w:t>
      </w:r>
    </w:p>
    <w:p w14:paraId="31F972C0" w14:textId="1D921B20" w:rsidR="004D0D66" w:rsidRDefault="004D0D66" w:rsidP="004D0D66">
      <w:pPr>
        <w:rPr>
          <w:b/>
          <w:bCs/>
          <w:color w:val="FF0000"/>
        </w:rPr>
      </w:pPr>
      <w:r>
        <w:rPr>
          <w:b/>
          <w:bCs/>
          <w:color w:val="FF0000"/>
        </w:rPr>
        <w:t xml:space="preserve">Question 2: Please provide your views on Proposals </w:t>
      </w:r>
      <w:r w:rsidR="008B6FF5">
        <w:rPr>
          <w:b/>
          <w:bCs/>
          <w:color w:val="FF0000"/>
        </w:rPr>
        <w:t>3</w:t>
      </w:r>
      <w:r>
        <w:rPr>
          <w:b/>
          <w:bCs/>
          <w:color w:val="FF0000"/>
        </w:rPr>
        <w:t>-</w:t>
      </w:r>
      <w:r w:rsidR="008B6FF5">
        <w:rPr>
          <w:b/>
          <w:bCs/>
          <w:color w:val="FF0000"/>
        </w:rPr>
        <w:t>4</w:t>
      </w:r>
      <w:r>
        <w:rPr>
          <w:b/>
          <w:bCs/>
          <w:color w:val="FF0000"/>
        </w:rPr>
        <w:t xml:space="preserve"> (including preference </w:t>
      </w:r>
      <w:r w:rsidR="008B6FF5">
        <w:rPr>
          <w:b/>
          <w:bCs/>
          <w:color w:val="FF0000"/>
        </w:rPr>
        <w:t>of INTEGER or ENUMERATED for the “soft” LoS/NLoS Indicator).</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4D0D66" w14:paraId="49FE7BB1" w14:textId="77777777" w:rsidTr="009A4259">
        <w:trPr>
          <w:trHeight w:val="123"/>
          <w:jc w:val="center"/>
        </w:trPr>
        <w:tc>
          <w:tcPr>
            <w:tcW w:w="940" w:type="pct"/>
            <w:shd w:val="clear" w:color="auto" w:fill="D9D9D9"/>
            <w:vAlign w:val="center"/>
          </w:tcPr>
          <w:p w14:paraId="49B3FD13" w14:textId="77777777" w:rsidR="004D0D66" w:rsidRDefault="004D0D66" w:rsidP="009A4259">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1900AD21" w14:textId="77777777" w:rsidR="004D0D66" w:rsidRDefault="004D0D66" w:rsidP="009A4259">
            <w:pPr>
              <w:spacing w:after="0"/>
              <w:contextualSpacing/>
              <w:jc w:val="center"/>
              <w:rPr>
                <w:rFonts w:ascii="Arial" w:hAnsi="Arial" w:cs="Arial"/>
                <w:b/>
                <w:bCs/>
                <w:sz w:val="16"/>
                <w:szCs w:val="18"/>
              </w:rPr>
            </w:pPr>
            <w:r>
              <w:rPr>
                <w:rFonts w:ascii="Arial" w:hAnsi="Arial" w:cs="Arial"/>
                <w:b/>
                <w:bCs/>
                <w:sz w:val="16"/>
                <w:szCs w:val="18"/>
              </w:rPr>
              <w:t>Comments</w:t>
            </w:r>
          </w:p>
        </w:tc>
      </w:tr>
      <w:tr w:rsidR="00455312" w14:paraId="7100146B" w14:textId="77777777" w:rsidTr="009A4259">
        <w:trPr>
          <w:trHeight w:val="123"/>
          <w:jc w:val="center"/>
        </w:trPr>
        <w:tc>
          <w:tcPr>
            <w:tcW w:w="940" w:type="pct"/>
            <w:shd w:val="clear" w:color="auto" w:fill="auto"/>
          </w:tcPr>
          <w:p w14:paraId="42DC11B0" w14:textId="7E59FF34" w:rsidR="00455312" w:rsidRDefault="00455312" w:rsidP="00455312">
            <w:pPr>
              <w:spacing w:after="0"/>
              <w:jc w:val="center"/>
              <w:rPr>
                <w:rFonts w:asciiTheme="minorHAnsi" w:hAnsiTheme="minorHAnsi" w:cstheme="minorHAnsi"/>
                <w:bCs/>
                <w:lang w:eastAsia="zh-CN"/>
              </w:rPr>
            </w:pPr>
            <w:r>
              <w:rPr>
                <w:rFonts w:asciiTheme="minorHAnsi" w:hAnsiTheme="minorHAnsi" w:cstheme="minorHAnsi" w:hint="eastAsia"/>
                <w:bCs/>
                <w:lang w:eastAsia="zh-CN"/>
              </w:rPr>
              <w:t>Huawei</w:t>
            </w:r>
          </w:p>
        </w:tc>
        <w:tc>
          <w:tcPr>
            <w:tcW w:w="4060" w:type="pct"/>
          </w:tcPr>
          <w:p w14:paraId="5DA06A32" w14:textId="77777777" w:rsidR="00455312" w:rsidRDefault="00455312" w:rsidP="00455312">
            <w:pPr>
              <w:spacing w:after="0"/>
              <w:rPr>
                <w:rFonts w:asciiTheme="minorHAnsi" w:hAnsiTheme="minorHAnsi" w:cstheme="minorHAnsi"/>
                <w:lang w:eastAsia="zh-CN"/>
              </w:rPr>
            </w:pPr>
            <w:r>
              <w:rPr>
                <w:rFonts w:asciiTheme="minorHAnsi" w:hAnsiTheme="minorHAnsi" w:cstheme="minorHAnsi"/>
                <w:lang w:eastAsia="zh-CN"/>
              </w:rPr>
              <w:t>A</w:t>
            </w:r>
            <w:r>
              <w:rPr>
                <w:rFonts w:asciiTheme="minorHAnsi" w:hAnsiTheme="minorHAnsi" w:cstheme="minorHAnsi" w:hint="eastAsia"/>
                <w:lang w:eastAsia="zh-CN"/>
              </w:rPr>
              <w:t xml:space="preserve"> </w:t>
            </w:r>
            <w:r>
              <w:rPr>
                <w:rFonts w:asciiTheme="minorHAnsi" w:hAnsiTheme="minorHAnsi" w:cstheme="minorHAnsi"/>
                <w:lang w:eastAsia="zh-CN"/>
              </w:rPr>
              <w:t>slight preference for Enumerated in proposal 4</w:t>
            </w:r>
          </w:p>
          <w:p w14:paraId="0F9F655B" w14:textId="6E16E730" w:rsidR="00455312" w:rsidRDefault="00455312" w:rsidP="00455312">
            <w:pPr>
              <w:spacing w:after="0"/>
              <w:rPr>
                <w:rFonts w:asciiTheme="minorHAnsi" w:hAnsiTheme="minorHAnsi" w:cstheme="minorHAnsi"/>
                <w:lang w:eastAsia="zh-CN"/>
              </w:rPr>
            </w:pPr>
            <w:r>
              <w:rPr>
                <w:rFonts w:asciiTheme="minorHAnsi" w:hAnsiTheme="minorHAnsi" w:cstheme="minorHAnsi"/>
                <w:lang w:eastAsia="zh-CN"/>
              </w:rPr>
              <w:t>Proposal 3 is fine</w:t>
            </w:r>
          </w:p>
        </w:tc>
      </w:tr>
      <w:tr w:rsidR="004D0D66" w14:paraId="6A470BE4" w14:textId="77777777" w:rsidTr="009A4259">
        <w:trPr>
          <w:trHeight w:val="123"/>
          <w:jc w:val="center"/>
        </w:trPr>
        <w:tc>
          <w:tcPr>
            <w:tcW w:w="940" w:type="pct"/>
            <w:shd w:val="clear" w:color="auto" w:fill="auto"/>
          </w:tcPr>
          <w:p w14:paraId="2B1C4E33" w14:textId="6AD31D51" w:rsidR="004D0D66" w:rsidRDefault="00DC359A" w:rsidP="009A4259">
            <w:pPr>
              <w:spacing w:after="0"/>
              <w:jc w:val="center"/>
              <w:rPr>
                <w:rFonts w:asciiTheme="minorHAnsi" w:hAnsiTheme="minorHAnsi" w:cstheme="minorHAnsi"/>
                <w:bCs/>
                <w:lang w:eastAsia="zh-CN"/>
              </w:rPr>
            </w:pPr>
            <w:r>
              <w:rPr>
                <w:rFonts w:asciiTheme="minorHAnsi" w:hAnsiTheme="minorHAnsi" w:cstheme="minorHAnsi"/>
                <w:bCs/>
                <w:lang w:eastAsia="zh-CN"/>
              </w:rPr>
              <w:t>CATT</w:t>
            </w:r>
          </w:p>
        </w:tc>
        <w:tc>
          <w:tcPr>
            <w:tcW w:w="4060" w:type="pct"/>
          </w:tcPr>
          <w:p w14:paraId="70D637D6" w14:textId="77777777" w:rsidR="004D0D66" w:rsidRDefault="00DC359A" w:rsidP="009A4259">
            <w:pPr>
              <w:spacing w:after="0"/>
              <w:rPr>
                <w:rFonts w:asciiTheme="minorHAnsi" w:hAnsiTheme="minorHAnsi" w:cstheme="minorHAnsi"/>
                <w:lang w:eastAsia="zh-CN"/>
              </w:rPr>
            </w:pPr>
            <w:r>
              <w:rPr>
                <w:rFonts w:asciiTheme="minorHAnsi" w:hAnsiTheme="minorHAnsi" w:cstheme="minorHAnsi"/>
                <w:lang w:eastAsia="zh-CN"/>
              </w:rPr>
              <w:t>P</w:t>
            </w:r>
            <w:r>
              <w:rPr>
                <w:rFonts w:asciiTheme="minorHAnsi" w:hAnsiTheme="minorHAnsi" w:cstheme="minorHAnsi" w:hint="eastAsia"/>
                <w:lang w:eastAsia="zh-CN"/>
              </w:rPr>
              <w:t xml:space="preserve">3 is fine, </w:t>
            </w:r>
          </w:p>
          <w:p w14:paraId="77F0C1C8" w14:textId="3014EE42" w:rsidR="00DC359A" w:rsidRDefault="00DC359A" w:rsidP="009A4259">
            <w:pPr>
              <w:spacing w:after="0"/>
              <w:rPr>
                <w:rFonts w:asciiTheme="minorHAnsi" w:hAnsiTheme="minorHAnsi" w:cstheme="minorHAnsi"/>
                <w:lang w:eastAsia="zh-CN"/>
              </w:rPr>
            </w:pPr>
            <w:r>
              <w:rPr>
                <w:rFonts w:asciiTheme="minorHAnsi" w:hAnsiTheme="minorHAnsi" w:cstheme="minorHAnsi" w:hint="eastAsia"/>
                <w:lang w:eastAsia="zh-CN"/>
              </w:rPr>
              <w:t>P4, also prefer the enumerated type.</w:t>
            </w:r>
          </w:p>
        </w:tc>
      </w:tr>
      <w:tr w:rsidR="004D0D66" w14:paraId="6CDFB1B5" w14:textId="77777777" w:rsidTr="009A4259">
        <w:trPr>
          <w:trHeight w:val="123"/>
          <w:jc w:val="center"/>
        </w:trPr>
        <w:tc>
          <w:tcPr>
            <w:tcW w:w="940" w:type="pct"/>
            <w:shd w:val="clear" w:color="auto" w:fill="auto"/>
          </w:tcPr>
          <w:p w14:paraId="42A01BF2" w14:textId="0BA5792F" w:rsidR="004D0D66" w:rsidRDefault="00581B59" w:rsidP="009A4259">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029B96EE" w14:textId="77777777" w:rsidR="004D0D66" w:rsidRDefault="00581B59" w:rsidP="009A4259">
            <w:pPr>
              <w:spacing w:after="0"/>
              <w:rPr>
                <w:rFonts w:asciiTheme="minorHAnsi" w:hAnsiTheme="minorHAnsi" w:cstheme="minorHAnsi"/>
                <w:lang w:val="en-US" w:eastAsia="zh-CN"/>
              </w:rPr>
            </w:pPr>
            <w:r>
              <w:rPr>
                <w:rFonts w:asciiTheme="minorHAnsi" w:hAnsiTheme="minorHAnsi" w:cstheme="minorHAnsi"/>
                <w:lang w:val="en-US" w:eastAsia="zh-CN"/>
              </w:rPr>
              <w:t>P3 OK</w:t>
            </w:r>
          </w:p>
          <w:p w14:paraId="135CDEE5" w14:textId="7B37FD5E" w:rsidR="00581B59" w:rsidRDefault="00581B59" w:rsidP="009A4259">
            <w:pPr>
              <w:spacing w:after="0"/>
              <w:rPr>
                <w:rFonts w:asciiTheme="minorHAnsi" w:hAnsiTheme="minorHAnsi" w:cstheme="minorHAnsi"/>
                <w:lang w:val="en-US" w:eastAsia="zh-CN"/>
              </w:rPr>
            </w:pPr>
            <w:r>
              <w:rPr>
                <w:rFonts w:asciiTheme="minorHAnsi" w:hAnsiTheme="minorHAnsi" w:cstheme="minorHAnsi"/>
                <w:lang w:val="en-US" w:eastAsia="zh-CN"/>
              </w:rPr>
              <w:t xml:space="preserve">P4 </w:t>
            </w:r>
            <w:r w:rsidR="003D0621">
              <w:rPr>
                <w:rFonts w:asciiTheme="minorHAnsi" w:hAnsiTheme="minorHAnsi" w:cstheme="minorHAnsi"/>
                <w:lang w:val="en-US" w:eastAsia="zh-CN"/>
              </w:rPr>
              <w:t>both are OK. W</w:t>
            </w:r>
            <w:r>
              <w:rPr>
                <w:rFonts w:asciiTheme="minorHAnsi" w:hAnsiTheme="minorHAnsi" w:cstheme="minorHAnsi"/>
                <w:lang w:val="en-US" w:eastAsia="zh-CN"/>
              </w:rPr>
              <w:t xml:space="preserve">ith INTEGER type </w:t>
            </w:r>
            <w:r w:rsidR="003D0621">
              <w:rPr>
                <w:rFonts w:asciiTheme="minorHAnsi" w:hAnsiTheme="minorHAnsi" w:cstheme="minorHAnsi"/>
                <w:lang w:val="en-US" w:eastAsia="zh-CN"/>
              </w:rPr>
              <w:t xml:space="preserve">it </w:t>
            </w:r>
            <w:r>
              <w:rPr>
                <w:rFonts w:asciiTheme="minorHAnsi" w:hAnsiTheme="minorHAnsi" w:cstheme="minorHAnsi"/>
                <w:lang w:val="en-US" w:eastAsia="zh-CN"/>
              </w:rPr>
              <w:t>looks cleaner</w:t>
            </w:r>
          </w:p>
        </w:tc>
      </w:tr>
      <w:tr w:rsidR="004D0D66" w14:paraId="18D79C01" w14:textId="77777777" w:rsidTr="009A4259">
        <w:trPr>
          <w:trHeight w:val="123"/>
          <w:jc w:val="center"/>
        </w:trPr>
        <w:tc>
          <w:tcPr>
            <w:tcW w:w="940" w:type="pct"/>
            <w:shd w:val="clear" w:color="auto" w:fill="auto"/>
          </w:tcPr>
          <w:p w14:paraId="5CB167A3" w14:textId="7744DF73" w:rsidR="004D0D66" w:rsidRDefault="000A00DA"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01B94CBB" w14:textId="77777777" w:rsidR="004D0D66" w:rsidRDefault="000A00DA" w:rsidP="009A4259">
            <w:pPr>
              <w:spacing w:after="0"/>
              <w:rPr>
                <w:rFonts w:asciiTheme="minorHAnsi" w:hAnsiTheme="minorHAnsi" w:cstheme="minorHAnsi"/>
                <w:lang w:eastAsia="zh-CN"/>
              </w:rPr>
            </w:pPr>
            <w:r>
              <w:rPr>
                <w:rFonts w:asciiTheme="minorHAnsi" w:hAnsiTheme="minorHAnsi" w:cstheme="minorHAnsi"/>
                <w:lang w:eastAsia="zh-CN"/>
              </w:rPr>
              <w:t>P3: Agree</w:t>
            </w:r>
          </w:p>
          <w:p w14:paraId="1CE1ADDC" w14:textId="44B28D70" w:rsidR="000A00DA" w:rsidRDefault="000A00DA" w:rsidP="009A4259">
            <w:pPr>
              <w:spacing w:after="0"/>
              <w:rPr>
                <w:rFonts w:asciiTheme="minorHAnsi" w:hAnsiTheme="minorHAnsi" w:cstheme="minorHAnsi"/>
                <w:lang w:eastAsia="zh-CN"/>
              </w:rPr>
            </w:pPr>
            <w:r>
              <w:rPr>
                <w:rFonts w:asciiTheme="minorHAnsi" w:hAnsiTheme="minorHAnsi" w:cstheme="minorHAnsi"/>
                <w:lang w:eastAsia="zh-CN"/>
              </w:rPr>
              <w:t xml:space="preserve">P4: Both options work but we prefer INTEGER type which we believe matches RAN3’s typical IE design for a range (similar to </w:t>
            </w:r>
            <w:proofErr w:type="gramStart"/>
            <w:r>
              <w:rPr>
                <w:rFonts w:asciiTheme="minorHAnsi" w:hAnsiTheme="minorHAnsi" w:cstheme="minorHAnsi"/>
                <w:lang w:eastAsia="zh-CN"/>
              </w:rPr>
              <w:t>e.g.</w:t>
            </w:r>
            <w:proofErr w:type="gramEnd"/>
            <w:r>
              <w:rPr>
                <w:rFonts w:asciiTheme="minorHAnsi" w:hAnsiTheme="minorHAnsi" w:cstheme="minorHAnsi"/>
                <w:lang w:eastAsia="zh-CN"/>
              </w:rPr>
              <w:t xml:space="preserve"> priority or confidence).</w:t>
            </w:r>
          </w:p>
        </w:tc>
      </w:tr>
      <w:tr w:rsidR="005110D8" w14:paraId="28CB3177" w14:textId="77777777" w:rsidTr="009A4259">
        <w:trPr>
          <w:trHeight w:val="123"/>
          <w:jc w:val="center"/>
        </w:trPr>
        <w:tc>
          <w:tcPr>
            <w:tcW w:w="940" w:type="pct"/>
            <w:shd w:val="clear" w:color="auto" w:fill="auto"/>
          </w:tcPr>
          <w:p w14:paraId="228885FE" w14:textId="635715A1" w:rsidR="005110D8" w:rsidRDefault="005110D8" w:rsidP="005110D8">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6A891A84" w14:textId="1EE5BD46"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Both are fine. Slightly prefer an INTEGER type.</w:t>
            </w:r>
          </w:p>
        </w:tc>
      </w:tr>
      <w:tr w:rsidR="005110D8" w14:paraId="1933E0BA" w14:textId="77777777" w:rsidTr="009A4259">
        <w:trPr>
          <w:trHeight w:val="123"/>
          <w:jc w:val="center"/>
        </w:trPr>
        <w:tc>
          <w:tcPr>
            <w:tcW w:w="5000" w:type="pct"/>
            <w:gridSpan w:val="2"/>
            <w:shd w:val="clear" w:color="auto" w:fill="auto"/>
          </w:tcPr>
          <w:p w14:paraId="26638077" w14:textId="77777777"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Moderator Summary:</w:t>
            </w:r>
          </w:p>
          <w:p w14:paraId="6A6C05A7" w14:textId="77777777" w:rsidR="005110D8" w:rsidRDefault="00A96062"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There is consensus on Proposal 3.</w:t>
            </w:r>
          </w:p>
          <w:p w14:paraId="715B7598" w14:textId="3FFBAE4C" w:rsidR="00A96062" w:rsidRDefault="00A96062"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For Proposal 4, </w:t>
            </w:r>
            <w:r w:rsidR="00312796">
              <w:rPr>
                <w:rFonts w:asciiTheme="minorHAnsi" w:hAnsiTheme="minorHAnsi" w:cstheme="minorHAnsi"/>
                <w:lang w:eastAsia="zh-CN"/>
              </w:rPr>
              <w:t>all companies seem to agree</w:t>
            </w:r>
            <w:r>
              <w:rPr>
                <w:rFonts w:asciiTheme="minorHAnsi" w:hAnsiTheme="minorHAnsi" w:cstheme="minorHAnsi"/>
                <w:lang w:eastAsia="zh-CN"/>
              </w:rPr>
              <w:t xml:space="preserve"> that both </w:t>
            </w:r>
            <w:r w:rsidR="00312796">
              <w:rPr>
                <w:rFonts w:asciiTheme="minorHAnsi" w:hAnsiTheme="minorHAnsi" w:cstheme="minorHAnsi"/>
                <w:lang w:eastAsia="zh-CN"/>
              </w:rPr>
              <w:t>encoding types would</w:t>
            </w:r>
            <w:r>
              <w:rPr>
                <w:rFonts w:asciiTheme="minorHAnsi" w:hAnsiTheme="minorHAnsi" w:cstheme="minorHAnsi"/>
                <w:lang w:eastAsia="zh-CN"/>
              </w:rPr>
              <w:t xml:space="preserve"> work</w:t>
            </w:r>
            <w:r w:rsidR="00312796">
              <w:rPr>
                <w:rFonts w:asciiTheme="minorHAnsi" w:hAnsiTheme="minorHAnsi" w:cstheme="minorHAnsi"/>
                <w:lang w:eastAsia="zh-CN"/>
              </w:rPr>
              <w:t xml:space="preserve">. Also, it seems </w:t>
            </w:r>
            <w:r>
              <w:rPr>
                <w:rFonts w:asciiTheme="minorHAnsi" w:hAnsiTheme="minorHAnsi" w:cstheme="minorHAnsi"/>
                <w:lang w:eastAsia="zh-CN"/>
              </w:rPr>
              <w:t>that companies can live with either option. Three companies prefer INTEGER while 2 companies prefer ENUMERATED.</w:t>
            </w:r>
          </w:p>
          <w:p w14:paraId="56F1794F" w14:textId="77777777" w:rsidR="00312796" w:rsidRDefault="00312796" w:rsidP="00312796">
            <w:pPr>
              <w:spacing w:after="0"/>
              <w:rPr>
                <w:rFonts w:asciiTheme="minorHAnsi" w:hAnsiTheme="minorHAnsi" w:cstheme="minorHAnsi"/>
                <w:lang w:eastAsia="zh-CN"/>
              </w:rPr>
            </w:pPr>
            <w:r>
              <w:rPr>
                <w:rFonts w:asciiTheme="minorHAnsi" w:hAnsiTheme="minorHAnsi" w:cstheme="minorHAnsi"/>
                <w:lang w:eastAsia="zh-CN"/>
              </w:rPr>
              <w:t xml:space="preserve">Proposed Conclusion: </w:t>
            </w:r>
          </w:p>
          <w:p w14:paraId="52441704" w14:textId="6F66D997" w:rsidR="00312796" w:rsidRPr="00312796" w:rsidRDefault="00312796" w:rsidP="00312796">
            <w:pPr>
              <w:pStyle w:val="ListParagraph"/>
              <w:numPr>
                <w:ilvl w:val="0"/>
                <w:numId w:val="5"/>
              </w:numPr>
              <w:spacing w:after="0"/>
              <w:rPr>
                <w:rFonts w:asciiTheme="minorHAnsi" w:hAnsiTheme="minorHAnsi" w:cstheme="minorHAnsi"/>
                <w:lang w:eastAsia="zh-CN"/>
              </w:rPr>
            </w:pPr>
            <w:r w:rsidRPr="00312796">
              <w:rPr>
                <w:rFonts w:asciiTheme="minorHAnsi" w:hAnsiTheme="minorHAnsi" w:cstheme="minorHAnsi"/>
                <w:lang w:eastAsia="zh-CN"/>
              </w:rPr>
              <w:t xml:space="preserve">Adopt </w:t>
            </w:r>
            <w:r w:rsidRPr="00312796">
              <w:rPr>
                <w:rFonts w:asciiTheme="minorHAnsi" w:hAnsiTheme="minorHAnsi" w:cstheme="minorHAnsi"/>
              </w:rPr>
              <w:t>INTEGER type with range (</w:t>
            </w:r>
            <w:proofErr w:type="gramStart"/>
            <w:r w:rsidRPr="00312796">
              <w:rPr>
                <w:rFonts w:asciiTheme="minorHAnsi" w:hAnsiTheme="minorHAnsi" w:cstheme="minorHAnsi"/>
              </w:rPr>
              <w:t>0..</w:t>
            </w:r>
            <w:proofErr w:type="gramEnd"/>
            <w:r w:rsidRPr="00312796">
              <w:rPr>
                <w:rFonts w:asciiTheme="minorHAnsi" w:hAnsiTheme="minorHAnsi" w:cstheme="minorHAnsi"/>
              </w:rPr>
              <w:t>10)</w:t>
            </w:r>
            <w:r w:rsidR="00812484">
              <w:rPr>
                <w:rFonts w:asciiTheme="minorHAnsi" w:hAnsiTheme="minorHAnsi" w:cstheme="minorHAnsi"/>
              </w:rPr>
              <w:t>, which is already reflected by the TP in [3].</w:t>
            </w:r>
          </w:p>
        </w:tc>
      </w:tr>
    </w:tbl>
    <w:p w14:paraId="54DAD455" w14:textId="77777777" w:rsidR="00F3731C" w:rsidRDefault="00F3731C"/>
    <w:p w14:paraId="5B0EA532" w14:textId="3B24D905" w:rsidR="00F87396" w:rsidRDefault="00745191">
      <w:pPr>
        <w:pStyle w:val="Heading2"/>
      </w:pPr>
      <w:r>
        <w:t>3.2</w:t>
      </w:r>
      <w:r>
        <w:tab/>
      </w:r>
      <w:r w:rsidR="00AA59D4">
        <w:t>Additional path reporting (N&gt;2) for time measurements</w:t>
      </w:r>
    </w:p>
    <w:p w14:paraId="7FB08C09" w14:textId="7A588A02" w:rsidR="00AA59D4" w:rsidRDefault="00AA59D4" w:rsidP="00AA59D4">
      <w:r>
        <w:t xml:space="preserve">Related papers from Ericsson [2], Nokia [4], and Huawei [5]. Related RAN1 agreements in [1] rows </w:t>
      </w:r>
      <w:r w:rsidR="00CA44A5">
        <w:t>133 and 139</w:t>
      </w:r>
      <w:r>
        <w:t>.</w:t>
      </w:r>
    </w:p>
    <w:p w14:paraId="31B35C6C" w14:textId="5D0E3EF6" w:rsidR="00CA44A5" w:rsidRDefault="00CA44A5" w:rsidP="00AA59D4">
      <w:r>
        <w:t>All three papers propose to extend the maximum number of additional paths from N=2 (Rel-16) to N=8.</w:t>
      </w:r>
      <w:r w:rsidR="00B638AF">
        <w:t xml:space="preserve"> To do this in a backwards compatible way, it seems necessary to introduce a new IE to co</w:t>
      </w:r>
      <w:r w:rsidR="008B6FF5">
        <w:t>n</w:t>
      </w:r>
      <w:r w:rsidR="00B638AF">
        <w:t>vey the N&gt;2 paths (</w:t>
      </w:r>
      <w:proofErr w:type="gramStart"/>
      <w:r w:rsidR="00B638AF">
        <w:t>i.e.</w:t>
      </w:r>
      <w:proofErr w:type="gramEnd"/>
      <w:r w:rsidR="00B638AF">
        <w:t xml:space="preserve"> simply changing the Rel-16 </w:t>
      </w:r>
      <w:r w:rsidR="00B638AF" w:rsidRPr="00B638AF">
        <w:rPr>
          <w:i/>
          <w:iCs/>
        </w:rPr>
        <w:t>maxnopath</w:t>
      </w:r>
      <w:r w:rsidR="00B638AF">
        <w:t xml:space="preserve"> from 2 to 8 would be NBC). Therefore, the following seems potentially agreeable:</w:t>
      </w:r>
    </w:p>
    <w:p w14:paraId="6B1F3BD3" w14:textId="553BCB5F" w:rsidR="00CA44A5" w:rsidRDefault="00CA44A5" w:rsidP="00CA44A5">
      <w:pPr>
        <w:ind w:left="1530" w:hanging="1170"/>
      </w:pPr>
      <w:r w:rsidRPr="00127809">
        <w:rPr>
          <w:b/>
          <w:bCs/>
        </w:rPr>
        <w:t xml:space="preserve">Proposal </w:t>
      </w:r>
      <w:r w:rsidR="008B6FF5">
        <w:rPr>
          <w:b/>
          <w:bCs/>
        </w:rPr>
        <w:t>5</w:t>
      </w:r>
      <w:r w:rsidRPr="00127809">
        <w:rPr>
          <w:b/>
          <w:bCs/>
        </w:rPr>
        <w:t>:</w:t>
      </w:r>
      <w:r w:rsidRPr="00127809">
        <w:tab/>
      </w:r>
      <w:r>
        <w:t xml:space="preserve">Introduce an </w:t>
      </w:r>
      <w:r>
        <w:rPr>
          <w:i/>
          <w:iCs/>
        </w:rPr>
        <w:t>Extended Additional Path List</w:t>
      </w:r>
      <w:r>
        <w:t xml:space="preserve"> IE within the </w:t>
      </w:r>
      <w:r w:rsidRPr="00B632B9">
        <w:rPr>
          <w:i/>
          <w:iCs/>
        </w:rPr>
        <w:t>UL RTOA Measurement</w:t>
      </w:r>
      <w:r>
        <w:t xml:space="preserve"> IE and </w:t>
      </w:r>
      <w:r w:rsidRPr="00B632B9">
        <w:rPr>
          <w:i/>
          <w:iCs/>
        </w:rPr>
        <w:t>gNB Rx-Tx Time Difference</w:t>
      </w:r>
      <w:r>
        <w:t xml:space="preserve"> IE</w:t>
      </w:r>
      <w:r w:rsidR="00AD5527">
        <w:t>, which allows up to 6 additional paths.</w:t>
      </w:r>
    </w:p>
    <w:p w14:paraId="2846F056" w14:textId="29708796" w:rsidR="00CA44A5" w:rsidRDefault="00CA44A5" w:rsidP="00CA44A5">
      <w:pPr>
        <w:ind w:left="1530" w:hanging="1170"/>
      </w:pPr>
      <w:r w:rsidRPr="00127809">
        <w:rPr>
          <w:b/>
          <w:bCs/>
        </w:rPr>
        <w:t xml:space="preserve">Proposal </w:t>
      </w:r>
      <w:r w:rsidR="008B6FF5">
        <w:rPr>
          <w:b/>
          <w:bCs/>
        </w:rPr>
        <w:t>6</w:t>
      </w:r>
      <w:r w:rsidRPr="00127809">
        <w:rPr>
          <w:b/>
          <w:bCs/>
        </w:rPr>
        <w:t>:</w:t>
      </w:r>
      <w:r w:rsidRPr="00127809">
        <w:tab/>
      </w:r>
      <w:r>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message</w:t>
      </w:r>
      <w:r w:rsidR="00B35DB8" w:rsidRPr="00B35DB8">
        <w:t xml:space="preserve"> </w:t>
      </w:r>
      <w:r w:rsidR="00B35DB8">
        <w:t>with associated procedural text</w:t>
      </w:r>
      <w:r>
        <w:t>.</w:t>
      </w:r>
    </w:p>
    <w:p w14:paraId="2E13641F" w14:textId="73E89ACE" w:rsidR="008340A5" w:rsidRDefault="008340A5" w:rsidP="008340A5">
      <w:r>
        <w:t>A TP capturing the above agreements is in [4] sections 8.5.1.2, 9.1.4.1, 9.2.39</w:t>
      </w:r>
      <w:r w:rsidR="00DE3235">
        <w:t>/40</w:t>
      </w:r>
      <w:r>
        <w:t>, and 9.2.b2.</w:t>
      </w:r>
    </w:p>
    <w:p w14:paraId="63BB034D" w14:textId="130EF387" w:rsidR="00CA44A5" w:rsidRDefault="00CA44A5" w:rsidP="00CA44A5">
      <w:pPr>
        <w:rPr>
          <w:b/>
          <w:bCs/>
          <w:color w:val="FF0000"/>
        </w:rPr>
      </w:pPr>
      <w:r>
        <w:rPr>
          <w:b/>
          <w:bCs/>
          <w:color w:val="FF0000"/>
        </w:rPr>
        <w:lastRenderedPageBreak/>
        <w:t xml:space="preserve">Question </w:t>
      </w:r>
      <w:r w:rsidR="00B35DB8">
        <w:rPr>
          <w:b/>
          <w:bCs/>
          <w:color w:val="FF0000"/>
        </w:rPr>
        <w:t>3</w:t>
      </w:r>
      <w:r>
        <w:rPr>
          <w:b/>
          <w:bCs/>
          <w:color w:val="FF0000"/>
        </w:rPr>
        <w:t xml:space="preserve">: Can Proposals </w:t>
      </w:r>
      <w:r w:rsidR="00AD5527">
        <w:rPr>
          <w:b/>
          <w:bCs/>
          <w:color w:val="FF0000"/>
        </w:rPr>
        <w:t>5 &amp; 6</w:t>
      </w:r>
      <w:r>
        <w:rPr>
          <w:b/>
          <w:bCs/>
          <w:color w:val="FF0000"/>
        </w:rPr>
        <w:t xml:space="preserve"> be agreed? Please also provide any comments regarding the related TP in [</w:t>
      </w:r>
      <w:r w:rsidR="00B638AF">
        <w:rPr>
          <w:b/>
          <w:bCs/>
          <w:color w:val="FF0000"/>
        </w:rPr>
        <w:t>4</w:t>
      </w:r>
      <w:r>
        <w:rPr>
          <w:b/>
          <w:bCs/>
          <w:color w:val="FF0000"/>
        </w:rPr>
        <w:t xml:space="preserve">].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CA44A5" w14:paraId="32F9A604" w14:textId="77777777" w:rsidTr="009A4259">
        <w:trPr>
          <w:trHeight w:val="123"/>
          <w:jc w:val="center"/>
        </w:trPr>
        <w:tc>
          <w:tcPr>
            <w:tcW w:w="940" w:type="pct"/>
            <w:shd w:val="clear" w:color="auto" w:fill="D9D9D9"/>
            <w:vAlign w:val="center"/>
          </w:tcPr>
          <w:p w14:paraId="187A9916" w14:textId="77777777" w:rsidR="00CA44A5" w:rsidRDefault="00CA44A5" w:rsidP="009A4259">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324F9AFD" w14:textId="77777777" w:rsidR="00CA44A5" w:rsidRDefault="00CA44A5" w:rsidP="009A4259">
            <w:pPr>
              <w:spacing w:after="0"/>
              <w:contextualSpacing/>
              <w:jc w:val="center"/>
              <w:rPr>
                <w:rFonts w:ascii="Arial" w:hAnsi="Arial" w:cs="Arial"/>
                <w:b/>
                <w:bCs/>
                <w:sz w:val="16"/>
                <w:szCs w:val="18"/>
              </w:rPr>
            </w:pPr>
            <w:r>
              <w:rPr>
                <w:rFonts w:ascii="Arial" w:hAnsi="Arial" w:cs="Arial"/>
                <w:b/>
                <w:bCs/>
                <w:sz w:val="16"/>
                <w:szCs w:val="18"/>
              </w:rPr>
              <w:t>Comments</w:t>
            </w:r>
          </w:p>
        </w:tc>
      </w:tr>
      <w:tr w:rsidR="00CA44A5" w14:paraId="03B1FDC6" w14:textId="77777777" w:rsidTr="009A4259">
        <w:trPr>
          <w:trHeight w:val="123"/>
          <w:jc w:val="center"/>
        </w:trPr>
        <w:tc>
          <w:tcPr>
            <w:tcW w:w="940" w:type="pct"/>
            <w:shd w:val="clear" w:color="auto" w:fill="auto"/>
          </w:tcPr>
          <w:p w14:paraId="2E62B395" w14:textId="77F0E1B4" w:rsidR="00CA44A5" w:rsidRDefault="00455312"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Huawei</w:t>
            </w:r>
          </w:p>
        </w:tc>
        <w:tc>
          <w:tcPr>
            <w:tcW w:w="4060" w:type="pct"/>
          </w:tcPr>
          <w:p w14:paraId="109CB322" w14:textId="77777777" w:rsidR="00CA44A5" w:rsidRDefault="00455312" w:rsidP="009A4259">
            <w:pPr>
              <w:spacing w:after="0"/>
              <w:rPr>
                <w:rFonts w:asciiTheme="minorHAnsi" w:hAnsiTheme="minorHAnsi" w:cstheme="minorHAnsi"/>
                <w:lang w:eastAsia="zh-CN"/>
              </w:rPr>
            </w:pPr>
            <w:r w:rsidRPr="00455312">
              <w:rPr>
                <w:rFonts w:asciiTheme="minorHAnsi" w:hAnsiTheme="minorHAnsi" w:cstheme="minorHAnsi"/>
                <w:lang w:eastAsia="zh-CN"/>
              </w:rPr>
              <w:t xml:space="preserve">Proposal 6 may not </w:t>
            </w:r>
            <w:proofErr w:type="gramStart"/>
            <w:r w:rsidRPr="00455312">
              <w:rPr>
                <w:rFonts w:asciiTheme="minorHAnsi" w:hAnsiTheme="minorHAnsi" w:cstheme="minorHAnsi"/>
                <w:lang w:eastAsia="zh-CN"/>
              </w:rPr>
              <w:t>needed</w:t>
            </w:r>
            <w:proofErr w:type="gramEnd"/>
            <w:r w:rsidRPr="00455312">
              <w:rPr>
                <w:rFonts w:asciiTheme="minorHAnsi" w:hAnsiTheme="minorHAnsi" w:cstheme="minorHAnsi"/>
                <w:lang w:eastAsia="zh-CN"/>
              </w:rPr>
              <w:t>. LMF does not know how many additional paths exist. It is gNB to decide how to report based on the measurements.</w:t>
            </w:r>
          </w:p>
          <w:p w14:paraId="1B902396" w14:textId="248228BF" w:rsidR="00455312" w:rsidRDefault="00455312" w:rsidP="009A4259">
            <w:pPr>
              <w:spacing w:after="0"/>
              <w:rPr>
                <w:rFonts w:asciiTheme="minorHAnsi" w:hAnsiTheme="minorHAnsi" w:cstheme="minorHAnsi"/>
                <w:lang w:eastAsia="zh-CN"/>
              </w:rPr>
            </w:pPr>
            <w:r>
              <w:rPr>
                <w:rFonts w:asciiTheme="minorHAnsi" w:hAnsiTheme="minorHAnsi" w:cstheme="minorHAnsi"/>
                <w:lang w:eastAsia="zh-CN"/>
              </w:rPr>
              <w:t>Our comment could be covered in an Editor’s Note</w:t>
            </w:r>
          </w:p>
        </w:tc>
      </w:tr>
      <w:tr w:rsidR="005129F0" w14:paraId="7F9C278E" w14:textId="77777777" w:rsidTr="009A4259">
        <w:trPr>
          <w:trHeight w:val="123"/>
          <w:jc w:val="center"/>
        </w:trPr>
        <w:tc>
          <w:tcPr>
            <w:tcW w:w="940" w:type="pct"/>
            <w:shd w:val="clear" w:color="auto" w:fill="auto"/>
          </w:tcPr>
          <w:p w14:paraId="5E6144F5" w14:textId="25CFE626" w:rsidR="005129F0" w:rsidRDefault="005129F0"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549F5567" w14:textId="74211391" w:rsidR="005129F0" w:rsidRPr="00455312" w:rsidRDefault="005129F0" w:rsidP="009A4259">
            <w:pPr>
              <w:spacing w:after="0"/>
              <w:rPr>
                <w:rFonts w:asciiTheme="minorHAnsi" w:hAnsiTheme="minorHAnsi" w:cstheme="minorHAnsi"/>
                <w:lang w:eastAsia="zh-CN"/>
              </w:rPr>
            </w:pPr>
            <w:r>
              <w:rPr>
                <w:rFonts w:asciiTheme="minorHAnsi" w:hAnsiTheme="minorHAnsi" w:cstheme="minorHAnsi"/>
                <w:lang w:eastAsia="zh-CN"/>
              </w:rPr>
              <w:t>Agree</w:t>
            </w:r>
            <w:r>
              <w:rPr>
                <w:rFonts w:asciiTheme="minorHAnsi" w:hAnsiTheme="minorHAnsi" w:cstheme="minorHAnsi" w:hint="eastAsia"/>
                <w:lang w:eastAsia="zh-CN"/>
              </w:rPr>
              <w:t xml:space="preserve"> with P</w:t>
            </w:r>
            <w:proofErr w:type="gramStart"/>
            <w:r>
              <w:rPr>
                <w:rFonts w:asciiTheme="minorHAnsi" w:hAnsiTheme="minorHAnsi" w:cstheme="minorHAnsi" w:hint="eastAsia"/>
                <w:lang w:eastAsia="zh-CN"/>
              </w:rPr>
              <w:t>5,P</w:t>
            </w:r>
            <w:proofErr w:type="gramEnd"/>
            <w:r>
              <w:rPr>
                <w:rFonts w:asciiTheme="minorHAnsi" w:hAnsiTheme="minorHAnsi" w:cstheme="minorHAnsi" w:hint="eastAsia"/>
                <w:lang w:eastAsia="zh-CN"/>
              </w:rPr>
              <w:t>6.</w:t>
            </w:r>
          </w:p>
        </w:tc>
      </w:tr>
      <w:tr w:rsidR="005129F0" w14:paraId="4AEE1755" w14:textId="77777777" w:rsidTr="009A4259">
        <w:trPr>
          <w:trHeight w:val="123"/>
          <w:jc w:val="center"/>
        </w:trPr>
        <w:tc>
          <w:tcPr>
            <w:tcW w:w="940" w:type="pct"/>
            <w:shd w:val="clear" w:color="auto" w:fill="auto"/>
          </w:tcPr>
          <w:p w14:paraId="24A67C4E" w14:textId="5E9866A7" w:rsidR="005129F0" w:rsidRDefault="00581B59" w:rsidP="009A4259">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5D9DA992" w14:textId="77777777" w:rsidR="003D0621" w:rsidRDefault="00CA1D00" w:rsidP="00CA1D00">
            <w:pPr>
              <w:rPr>
                <w:rFonts w:asciiTheme="minorHAnsi" w:hAnsiTheme="minorHAnsi" w:cstheme="minorHAnsi"/>
                <w:lang w:val="en-US" w:eastAsia="zh-CN"/>
              </w:rPr>
            </w:pPr>
            <w:r>
              <w:rPr>
                <w:rFonts w:asciiTheme="minorHAnsi" w:hAnsiTheme="minorHAnsi" w:cstheme="minorHAnsi"/>
                <w:lang w:val="en-US" w:eastAsia="zh-CN"/>
              </w:rPr>
              <w:t xml:space="preserve">Ok for P5 but </w:t>
            </w:r>
            <w:r w:rsidR="001A7C36">
              <w:rPr>
                <w:rFonts w:asciiTheme="minorHAnsi" w:hAnsiTheme="minorHAnsi" w:cstheme="minorHAnsi"/>
                <w:lang w:val="en-US" w:eastAsia="zh-CN"/>
              </w:rPr>
              <w:t>disagree on P</w:t>
            </w:r>
            <w:r>
              <w:rPr>
                <w:rFonts w:asciiTheme="minorHAnsi" w:hAnsiTheme="minorHAnsi" w:cstheme="minorHAnsi"/>
                <w:lang w:val="en-US" w:eastAsia="zh-CN"/>
              </w:rPr>
              <w:t>6.</w:t>
            </w:r>
            <w:r w:rsidR="001A7C36">
              <w:rPr>
                <w:rFonts w:asciiTheme="minorHAnsi" w:hAnsiTheme="minorHAnsi" w:cstheme="minorHAnsi"/>
                <w:lang w:val="en-US" w:eastAsia="zh-CN"/>
              </w:rPr>
              <w:t xml:space="preserve"> </w:t>
            </w:r>
          </w:p>
          <w:p w14:paraId="21FB90C8" w14:textId="46D9126A" w:rsidR="005129F0" w:rsidRDefault="00CA1D00" w:rsidP="00CA1D00">
            <w:pPr>
              <w:rPr>
                <w:rFonts w:asciiTheme="minorHAnsi" w:hAnsiTheme="minorHAnsi" w:cstheme="minorHAnsi"/>
                <w:lang w:val="en-US" w:eastAsia="zh-CN"/>
              </w:rPr>
            </w:pPr>
            <w:r>
              <w:rPr>
                <w:rFonts w:asciiTheme="minorHAnsi" w:hAnsiTheme="minorHAnsi" w:cstheme="minorHAnsi"/>
                <w:lang w:val="en-US" w:eastAsia="zh-CN"/>
              </w:rPr>
              <w:t>T</w:t>
            </w:r>
            <w:r w:rsidR="001A7C36">
              <w:rPr>
                <w:rFonts w:asciiTheme="minorHAnsi" w:hAnsiTheme="minorHAnsi" w:cstheme="minorHAnsi"/>
                <w:lang w:val="en-US" w:eastAsia="zh-CN"/>
              </w:rPr>
              <w:t>he LMF may not know the exact number of path</w:t>
            </w:r>
            <w:r>
              <w:rPr>
                <w:rFonts w:asciiTheme="minorHAnsi" w:hAnsiTheme="minorHAnsi" w:cstheme="minorHAnsi"/>
                <w:lang w:val="en-US" w:eastAsia="zh-CN"/>
              </w:rPr>
              <w:t>s</w:t>
            </w:r>
            <w:r w:rsidR="001A7C36">
              <w:rPr>
                <w:rFonts w:asciiTheme="minorHAnsi" w:hAnsiTheme="minorHAnsi" w:cstheme="minorHAnsi"/>
                <w:lang w:val="en-US" w:eastAsia="zh-CN"/>
              </w:rPr>
              <w:t xml:space="preserve"> available</w:t>
            </w:r>
            <w:r>
              <w:rPr>
                <w:rFonts w:asciiTheme="minorHAnsi" w:hAnsiTheme="minorHAnsi" w:cstheme="minorHAnsi"/>
                <w:lang w:val="en-US" w:eastAsia="zh-CN"/>
              </w:rPr>
              <w:t xml:space="preserve"> at gNB</w:t>
            </w:r>
            <w:r w:rsidR="003D0621">
              <w:rPr>
                <w:rFonts w:asciiTheme="minorHAnsi" w:hAnsiTheme="minorHAnsi" w:cstheme="minorHAnsi"/>
                <w:lang w:val="en-US" w:eastAsia="zh-CN"/>
              </w:rPr>
              <w:t>.</w:t>
            </w:r>
            <w:r>
              <w:rPr>
                <w:rFonts w:asciiTheme="minorHAnsi" w:hAnsiTheme="minorHAnsi" w:cstheme="minorHAnsi"/>
                <w:lang w:val="en-US" w:eastAsia="zh-CN"/>
              </w:rPr>
              <w:t xml:space="preserve"> </w:t>
            </w:r>
            <w:r w:rsidR="003D0621" w:rsidRPr="003D0621">
              <w:rPr>
                <w:rFonts w:asciiTheme="minorHAnsi" w:hAnsiTheme="minorHAnsi" w:cstheme="minorHAnsi"/>
                <w:lang w:val="en-US" w:eastAsia="zh-CN"/>
              </w:rPr>
              <w:t xml:space="preserve">There was </w:t>
            </w:r>
            <w:r w:rsidR="003D0621">
              <w:rPr>
                <w:rFonts w:asciiTheme="minorHAnsi" w:hAnsiTheme="minorHAnsi" w:cstheme="minorHAnsi"/>
                <w:lang w:val="en-US" w:eastAsia="zh-CN"/>
              </w:rPr>
              <w:t xml:space="preserve">also </w:t>
            </w:r>
            <w:r w:rsidR="003D0621" w:rsidRPr="003D0621">
              <w:rPr>
                <w:rFonts w:asciiTheme="minorHAnsi" w:hAnsiTheme="minorHAnsi" w:cstheme="minorHAnsi"/>
                <w:lang w:val="en-US" w:eastAsia="zh-CN"/>
              </w:rPr>
              <w:t>no request for the Additional Path List of Rel. 16</w:t>
            </w:r>
            <w:r w:rsidR="003D0621">
              <w:rPr>
                <w:rFonts w:asciiTheme="minorHAnsi" w:hAnsiTheme="minorHAnsi" w:cstheme="minorHAnsi"/>
                <w:lang w:val="en-US" w:eastAsia="zh-CN"/>
              </w:rPr>
              <w:t xml:space="preserve"> in the </w:t>
            </w:r>
            <w:r w:rsidR="00E771EC">
              <w:rPr>
                <w:rFonts w:asciiTheme="minorHAnsi" w:hAnsiTheme="minorHAnsi" w:cstheme="minorHAnsi"/>
                <w:lang w:val="en-US" w:eastAsia="zh-CN"/>
              </w:rPr>
              <w:t xml:space="preserve">measurement request </w:t>
            </w:r>
            <w:r w:rsidR="003D0621">
              <w:rPr>
                <w:rFonts w:asciiTheme="minorHAnsi" w:hAnsiTheme="minorHAnsi" w:cstheme="minorHAnsi"/>
                <w:lang w:val="en-US" w:eastAsia="zh-CN"/>
              </w:rPr>
              <w:t>message</w:t>
            </w:r>
            <w:r w:rsidR="003D0621" w:rsidRPr="003D0621">
              <w:rPr>
                <w:rFonts w:asciiTheme="minorHAnsi" w:hAnsiTheme="minorHAnsi" w:cstheme="minorHAnsi"/>
                <w:lang w:val="en-US" w:eastAsia="zh-CN"/>
              </w:rPr>
              <w:t>.</w:t>
            </w:r>
            <w:r w:rsidR="003D0621">
              <w:rPr>
                <w:rFonts w:asciiTheme="minorHAnsi" w:hAnsiTheme="minorHAnsi" w:cstheme="minorHAnsi"/>
                <w:lang w:val="en-US" w:eastAsia="zh-CN"/>
              </w:rPr>
              <w:t xml:space="preserve">  </w:t>
            </w:r>
            <w:r w:rsidR="001A7C36">
              <w:rPr>
                <w:rFonts w:asciiTheme="minorHAnsi" w:hAnsiTheme="minorHAnsi" w:cstheme="minorHAnsi"/>
                <w:lang w:val="en-US" w:eastAsia="zh-CN"/>
              </w:rPr>
              <w:t xml:space="preserve">However, </w:t>
            </w:r>
            <w:r w:rsidR="001A7C36" w:rsidRPr="001A7C36">
              <w:rPr>
                <w:rFonts w:asciiTheme="minorHAnsi" w:hAnsiTheme="minorHAnsi" w:cstheme="minorHAnsi"/>
                <w:lang w:val="en-US" w:eastAsia="zh-CN"/>
              </w:rPr>
              <w:t>the LMF c</w:t>
            </w:r>
            <w:r>
              <w:rPr>
                <w:rFonts w:asciiTheme="minorHAnsi" w:hAnsiTheme="minorHAnsi" w:cstheme="minorHAnsi"/>
                <w:lang w:val="en-US" w:eastAsia="zh-CN"/>
              </w:rPr>
              <w:t>ould</w:t>
            </w:r>
            <w:r w:rsidR="001A7C36" w:rsidRPr="001A7C36">
              <w:rPr>
                <w:rFonts w:asciiTheme="minorHAnsi" w:hAnsiTheme="minorHAnsi" w:cstheme="minorHAnsi"/>
                <w:lang w:val="en-US" w:eastAsia="zh-CN"/>
              </w:rPr>
              <w:t xml:space="preserve"> indicate the desired number of paths to be reported by the gNB</w:t>
            </w:r>
            <w:r w:rsidR="001A7C36">
              <w:rPr>
                <w:rFonts w:asciiTheme="minorHAnsi" w:hAnsiTheme="minorHAnsi" w:cstheme="minorHAnsi"/>
                <w:lang w:val="en-US" w:eastAsia="zh-CN"/>
              </w:rPr>
              <w:t>, and number</w:t>
            </w:r>
            <w:r w:rsidR="001A7C36" w:rsidRPr="001A7C36">
              <w:rPr>
                <w:rFonts w:asciiTheme="minorHAnsi" w:hAnsiTheme="minorHAnsi" w:cstheme="minorHAnsi"/>
                <w:lang w:val="en-US" w:eastAsia="zh-CN"/>
              </w:rPr>
              <w:t xml:space="preserve"> </w:t>
            </w:r>
            <w:r>
              <w:rPr>
                <w:rFonts w:asciiTheme="minorHAnsi" w:hAnsiTheme="minorHAnsi" w:cstheme="minorHAnsi"/>
                <w:lang w:val="en-US" w:eastAsia="zh-CN"/>
              </w:rPr>
              <w:t xml:space="preserve">of </w:t>
            </w:r>
            <w:r w:rsidR="001A7C36" w:rsidRPr="001A7C36">
              <w:rPr>
                <w:rFonts w:asciiTheme="minorHAnsi" w:hAnsiTheme="minorHAnsi" w:cstheme="minorHAnsi"/>
                <w:lang w:val="en-US" w:eastAsia="zh-CN"/>
              </w:rPr>
              <w:t xml:space="preserve">UL-AoA values </w:t>
            </w:r>
            <w:r w:rsidR="003D0621">
              <w:rPr>
                <w:rFonts w:asciiTheme="minorHAnsi" w:hAnsiTheme="minorHAnsi" w:cstheme="minorHAnsi"/>
                <w:lang w:val="en-US" w:eastAsia="zh-CN"/>
              </w:rPr>
              <w:t>per</w:t>
            </w:r>
            <w:r w:rsidR="001A7C36" w:rsidRPr="001A7C36">
              <w:rPr>
                <w:rFonts w:asciiTheme="minorHAnsi" w:hAnsiTheme="minorHAnsi" w:cstheme="minorHAnsi"/>
                <w:lang w:val="en-US" w:eastAsia="zh-CN"/>
              </w:rPr>
              <w:t xml:space="preserve"> additional path</w:t>
            </w:r>
            <w:r>
              <w:rPr>
                <w:rFonts w:asciiTheme="minorHAnsi" w:hAnsiTheme="minorHAnsi" w:cstheme="minorHAnsi"/>
                <w:lang w:val="en-US" w:eastAsia="zh-CN"/>
              </w:rPr>
              <w:t xml:space="preserve">. </w:t>
            </w:r>
            <w:r w:rsidRPr="00CA1D00">
              <w:rPr>
                <w:rFonts w:asciiTheme="minorHAnsi" w:hAnsiTheme="minorHAnsi" w:cstheme="minorHAnsi"/>
                <w:lang w:val="en-US" w:eastAsia="zh-CN"/>
              </w:rPr>
              <w:t>The gNB can decide to override the request</w:t>
            </w:r>
            <w:r>
              <w:rPr>
                <w:rFonts w:asciiTheme="minorHAnsi" w:hAnsiTheme="minorHAnsi" w:cstheme="minorHAnsi"/>
                <w:lang w:val="en-US" w:eastAsia="zh-CN"/>
              </w:rPr>
              <w:t>ed number</w:t>
            </w:r>
            <w:r w:rsidRPr="00CA1D00">
              <w:rPr>
                <w:rFonts w:asciiTheme="minorHAnsi" w:hAnsiTheme="minorHAnsi" w:cstheme="minorHAnsi"/>
                <w:lang w:val="en-US" w:eastAsia="zh-CN"/>
              </w:rPr>
              <w:t xml:space="preserve"> and report </w:t>
            </w:r>
            <w:proofErr w:type="gramStart"/>
            <w:r w:rsidRPr="00CA1D00">
              <w:rPr>
                <w:rFonts w:asciiTheme="minorHAnsi" w:hAnsiTheme="minorHAnsi" w:cstheme="minorHAnsi"/>
                <w:lang w:val="en-US" w:eastAsia="zh-CN"/>
              </w:rPr>
              <w:t>more or less paths</w:t>
            </w:r>
            <w:proofErr w:type="gramEnd"/>
            <w:r w:rsidRPr="00CA1D00">
              <w:rPr>
                <w:rFonts w:asciiTheme="minorHAnsi" w:hAnsiTheme="minorHAnsi" w:cstheme="minorHAnsi"/>
                <w:lang w:val="en-US" w:eastAsia="zh-CN"/>
              </w:rPr>
              <w:t xml:space="preserve"> in the </w:t>
            </w:r>
            <w:r>
              <w:rPr>
                <w:rFonts w:asciiTheme="minorHAnsi" w:hAnsiTheme="minorHAnsi" w:cstheme="minorHAnsi"/>
                <w:lang w:val="en-US" w:eastAsia="zh-CN"/>
              </w:rPr>
              <w:t xml:space="preserve">measurement </w:t>
            </w:r>
            <w:r w:rsidRPr="00CA1D00">
              <w:rPr>
                <w:rFonts w:asciiTheme="minorHAnsi" w:hAnsiTheme="minorHAnsi" w:cstheme="minorHAnsi"/>
                <w:lang w:val="en-US" w:eastAsia="zh-CN"/>
              </w:rPr>
              <w:t>re</w:t>
            </w:r>
            <w:r>
              <w:rPr>
                <w:rFonts w:asciiTheme="minorHAnsi" w:hAnsiTheme="minorHAnsi" w:cstheme="minorHAnsi"/>
                <w:lang w:val="en-US" w:eastAsia="zh-CN"/>
              </w:rPr>
              <w:t>sponse</w:t>
            </w:r>
            <w:r w:rsidRPr="00CA1D00">
              <w:rPr>
                <w:rFonts w:asciiTheme="minorHAnsi" w:hAnsiTheme="minorHAnsi" w:cstheme="minorHAnsi"/>
                <w:lang w:val="en-US" w:eastAsia="zh-CN"/>
              </w:rPr>
              <w:t xml:space="preserve">, but </w:t>
            </w:r>
            <w:r>
              <w:rPr>
                <w:rFonts w:asciiTheme="minorHAnsi" w:hAnsiTheme="minorHAnsi" w:cstheme="minorHAnsi"/>
                <w:lang w:val="en-US" w:eastAsia="zh-CN"/>
              </w:rPr>
              <w:t xml:space="preserve">it will at least </w:t>
            </w:r>
            <w:r w:rsidRPr="00CA1D00">
              <w:rPr>
                <w:rFonts w:asciiTheme="minorHAnsi" w:hAnsiTheme="minorHAnsi" w:cstheme="minorHAnsi"/>
                <w:lang w:val="en-US" w:eastAsia="zh-CN"/>
              </w:rPr>
              <w:t>be informed of the objective of the LMF.</w:t>
            </w:r>
            <w:r>
              <w:rPr>
                <w:rFonts w:asciiTheme="minorHAnsi" w:hAnsiTheme="minorHAnsi" w:cstheme="minorHAnsi"/>
                <w:lang w:val="en-US" w:eastAsia="zh-CN"/>
              </w:rPr>
              <w:t xml:space="preserve"> See [2].</w:t>
            </w:r>
          </w:p>
        </w:tc>
      </w:tr>
      <w:tr w:rsidR="005129F0" w14:paraId="4F0971DE" w14:textId="77777777" w:rsidTr="009A4259">
        <w:trPr>
          <w:trHeight w:val="123"/>
          <w:jc w:val="center"/>
        </w:trPr>
        <w:tc>
          <w:tcPr>
            <w:tcW w:w="940" w:type="pct"/>
            <w:shd w:val="clear" w:color="auto" w:fill="auto"/>
          </w:tcPr>
          <w:p w14:paraId="2B01E714" w14:textId="000082C1" w:rsidR="005129F0" w:rsidRDefault="000A00DA"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9CDD386" w14:textId="3B5EF5C2" w:rsidR="005129F0" w:rsidRDefault="00457191" w:rsidP="009A4259">
            <w:pPr>
              <w:spacing w:after="0"/>
              <w:rPr>
                <w:rFonts w:asciiTheme="minorHAnsi" w:hAnsiTheme="minorHAnsi" w:cstheme="minorHAnsi"/>
                <w:lang w:eastAsia="zh-CN"/>
              </w:rPr>
            </w:pPr>
            <w:r>
              <w:rPr>
                <w:rFonts w:asciiTheme="minorHAnsi" w:hAnsiTheme="minorHAnsi" w:cstheme="minorHAnsi"/>
                <w:lang w:eastAsia="zh-CN"/>
              </w:rPr>
              <w:t>P5: Agree</w:t>
            </w:r>
          </w:p>
          <w:p w14:paraId="4506DA6F" w14:textId="63205601" w:rsidR="00457191" w:rsidRDefault="00457191" w:rsidP="009A4259">
            <w:pPr>
              <w:spacing w:after="0"/>
              <w:rPr>
                <w:rFonts w:asciiTheme="minorHAnsi" w:hAnsiTheme="minorHAnsi" w:cstheme="minorHAnsi"/>
                <w:lang w:eastAsia="zh-CN"/>
              </w:rPr>
            </w:pPr>
            <w:r>
              <w:rPr>
                <w:rFonts w:asciiTheme="minorHAnsi" w:hAnsiTheme="minorHAnsi" w:cstheme="minorHAnsi"/>
                <w:lang w:eastAsia="zh-CN"/>
              </w:rPr>
              <w:t xml:space="preserve">P6: Agree.  This proposal is intended to implement the following RAN1 agreement for </w:t>
            </w:r>
            <w:r w:rsidRPr="00457191">
              <w:rPr>
                <w:rFonts w:asciiTheme="minorHAnsi" w:hAnsiTheme="minorHAnsi" w:cstheme="minorHAnsi"/>
                <w:lang w:eastAsia="zh-CN"/>
              </w:rPr>
              <w:t>AdditionalPath_relativeTiming_Request</w:t>
            </w:r>
            <w:r>
              <w:rPr>
                <w:rFonts w:asciiTheme="minorHAnsi" w:hAnsiTheme="minorHAnsi" w:cstheme="minorHAnsi"/>
                <w:lang w:eastAsia="zh-CN"/>
              </w:rPr>
              <w:t xml:space="preserve"> (row 139): “</w:t>
            </w:r>
            <w:r w:rsidRPr="008311F8">
              <w:rPr>
                <w:rFonts w:asciiTheme="minorHAnsi" w:hAnsiTheme="minorHAnsi" w:cstheme="minorHAnsi"/>
                <w:b/>
                <w:bCs/>
                <w:lang w:eastAsia="zh-CN"/>
              </w:rPr>
              <w:t>This parameter is used for LMF to request a gNB to report (N&gt;2) relative timing (to the first detected path) in the measurement reports for RTOA and gNB Rx-Tx</w:t>
            </w:r>
            <w:r>
              <w:rPr>
                <w:rFonts w:asciiTheme="minorHAnsi" w:hAnsiTheme="minorHAnsi" w:cstheme="minorHAnsi"/>
                <w:lang w:eastAsia="zh-CN"/>
              </w:rPr>
              <w:t>”</w:t>
            </w:r>
          </w:p>
          <w:p w14:paraId="6A903F53" w14:textId="3ADA40A0" w:rsidR="00457191" w:rsidRDefault="00457191" w:rsidP="009A4259">
            <w:pPr>
              <w:spacing w:after="0"/>
              <w:rPr>
                <w:rFonts w:asciiTheme="minorHAnsi" w:hAnsiTheme="minorHAnsi" w:cstheme="minorHAnsi"/>
                <w:lang w:eastAsia="zh-CN"/>
              </w:rPr>
            </w:pPr>
          </w:p>
          <w:p w14:paraId="61EDFC0F" w14:textId="6CE6AD79" w:rsidR="00457191" w:rsidRDefault="00457191" w:rsidP="009A4259">
            <w:pPr>
              <w:spacing w:after="0"/>
              <w:rPr>
                <w:rFonts w:asciiTheme="minorHAnsi" w:hAnsiTheme="minorHAnsi" w:cstheme="minorHAnsi"/>
                <w:lang w:eastAsia="zh-CN"/>
              </w:rPr>
            </w:pPr>
            <w:r>
              <w:rPr>
                <w:rFonts w:asciiTheme="minorHAnsi" w:hAnsiTheme="minorHAnsi" w:cstheme="minorHAnsi"/>
                <w:lang w:eastAsia="zh-CN"/>
              </w:rPr>
              <w:t>Our understanding of this RAN1 agreement is as follows:</w:t>
            </w:r>
          </w:p>
          <w:p w14:paraId="030AC3E2" w14:textId="0D35EF9E" w:rsidR="00457191" w:rsidRDefault="008311F8" w:rsidP="009A4259">
            <w:pPr>
              <w:spacing w:after="0"/>
              <w:rPr>
                <w:rFonts w:asciiTheme="minorHAnsi" w:hAnsiTheme="minorHAnsi" w:cstheme="minorHAnsi"/>
                <w:lang w:eastAsia="zh-CN"/>
              </w:rPr>
            </w:pPr>
            <w:r>
              <w:rPr>
                <w:rFonts w:asciiTheme="minorHAnsi" w:hAnsiTheme="minorHAnsi" w:cstheme="minorHAnsi"/>
                <w:lang w:eastAsia="zh-CN"/>
              </w:rPr>
              <w:t>If LMF includes “</w:t>
            </w:r>
            <w:r w:rsidRPr="00457191">
              <w:rPr>
                <w:rFonts w:asciiTheme="minorHAnsi" w:hAnsiTheme="minorHAnsi" w:cstheme="minorHAnsi"/>
                <w:lang w:eastAsia="zh-CN"/>
              </w:rPr>
              <w:t>AdditionalPath_relativeTiming_Request</w:t>
            </w:r>
            <w:r>
              <w:rPr>
                <w:rFonts w:asciiTheme="minorHAnsi" w:hAnsiTheme="minorHAnsi" w:cstheme="minorHAnsi"/>
                <w:lang w:eastAsia="zh-CN"/>
              </w:rPr>
              <w:t>” in the MEASUREMENT REQUEST, the gNB may report up to 8 paths; otherwise, the gNB may report up to 2 paths (Rel-16).  Therefore, there is no need for LMF to know how many additional paths exist – the indication is only whether the LMF is interested in receiving more than 2 additional paths (if available). In the TP, the “</w:t>
            </w:r>
            <w:r w:rsidRPr="00457191">
              <w:rPr>
                <w:rFonts w:asciiTheme="minorHAnsi" w:hAnsiTheme="minorHAnsi" w:cstheme="minorHAnsi"/>
                <w:lang w:eastAsia="zh-CN"/>
              </w:rPr>
              <w:t>AdditionalPath_relativeTiming_Request</w:t>
            </w:r>
            <w:r>
              <w:rPr>
                <w:rFonts w:asciiTheme="minorHAnsi" w:hAnsiTheme="minorHAnsi" w:cstheme="minorHAnsi"/>
                <w:lang w:eastAsia="zh-CN"/>
              </w:rPr>
              <w:t xml:space="preserve">” is proposed to be named </w:t>
            </w:r>
            <w:r w:rsidRPr="00F95462">
              <w:rPr>
                <w:i/>
                <w:iCs/>
              </w:rPr>
              <w:t>Extended Additional Path</w:t>
            </w:r>
            <w:r>
              <w:rPr>
                <w:i/>
                <w:iCs/>
              </w:rPr>
              <w:t xml:space="preserve"> List</w:t>
            </w:r>
            <w:r>
              <w:t xml:space="preserve"> </w:t>
            </w:r>
            <w:r w:rsidRPr="00553398">
              <w:rPr>
                <w:i/>
                <w:iCs/>
              </w:rPr>
              <w:t>Request</w:t>
            </w:r>
            <w:r>
              <w:t xml:space="preserve"> IE.</w:t>
            </w:r>
          </w:p>
        </w:tc>
      </w:tr>
      <w:tr w:rsidR="005110D8" w14:paraId="797537ED" w14:textId="77777777" w:rsidTr="009A4259">
        <w:trPr>
          <w:trHeight w:val="123"/>
          <w:jc w:val="center"/>
        </w:trPr>
        <w:tc>
          <w:tcPr>
            <w:tcW w:w="940" w:type="pct"/>
            <w:shd w:val="clear" w:color="auto" w:fill="auto"/>
          </w:tcPr>
          <w:p w14:paraId="38623767" w14:textId="46B087A0" w:rsidR="005110D8" w:rsidRDefault="005110D8" w:rsidP="005110D8">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7D4FCF3A" w14:textId="68AD1AC4" w:rsidR="005110D8" w:rsidRPr="00394E4B" w:rsidRDefault="005110D8" w:rsidP="005110D8">
            <w:pPr>
              <w:spacing w:after="0"/>
              <w:rPr>
                <w:rFonts w:asciiTheme="minorHAnsi" w:hAnsiTheme="minorHAnsi" w:cstheme="minorHAnsi"/>
                <w:lang w:eastAsia="zh-CN"/>
              </w:rPr>
            </w:pPr>
            <w:r>
              <w:rPr>
                <w:rFonts w:asciiTheme="minorHAnsi" w:hAnsiTheme="minorHAnsi" w:cstheme="minorHAnsi"/>
                <w:lang w:eastAsia="zh-CN"/>
              </w:rPr>
              <w:t xml:space="preserve">If it is "up to 6 additional paths" it may be better to include the 6 additional paths in the existing </w:t>
            </w:r>
            <w:r w:rsidRPr="00FE1323">
              <w:rPr>
                <w:rFonts w:asciiTheme="minorHAnsi" w:hAnsiTheme="minorHAnsi" w:cstheme="minorHAnsi"/>
                <w:lang w:eastAsia="zh-CN"/>
              </w:rPr>
              <w:t>Additional Path List</w:t>
            </w:r>
            <w:r>
              <w:rPr>
                <w:rFonts w:asciiTheme="minorHAnsi" w:hAnsiTheme="minorHAnsi" w:cstheme="minorHAnsi"/>
                <w:lang w:eastAsia="zh-CN"/>
              </w:rPr>
              <w:t xml:space="preserve">. If a new </w:t>
            </w:r>
            <w:r w:rsidRPr="00AC3C5D">
              <w:rPr>
                <w:rFonts w:asciiTheme="minorHAnsi" w:hAnsiTheme="minorHAnsi" w:cstheme="minorHAnsi"/>
                <w:lang w:eastAsia="zh-CN"/>
              </w:rPr>
              <w:t>Extended Additional Path List</w:t>
            </w:r>
            <w:r>
              <w:rPr>
                <w:rFonts w:asciiTheme="minorHAnsi" w:hAnsiTheme="minorHAnsi" w:cstheme="minorHAnsi"/>
                <w:lang w:eastAsia="zh-CN"/>
              </w:rPr>
              <w:t xml:space="preserve"> list is introduced, it should include all 8 paths. Then either the </w:t>
            </w:r>
            <w:r w:rsidRPr="00394E4B">
              <w:rPr>
                <w:rFonts w:asciiTheme="minorHAnsi" w:hAnsiTheme="minorHAnsi" w:cstheme="minorHAnsi"/>
                <w:lang w:eastAsia="zh-CN"/>
              </w:rPr>
              <w:t>Additional Path List</w:t>
            </w:r>
            <w:r>
              <w:rPr>
                <w:rFonts w:asciiTheme="minorHAnsi" w:hAnsiTheme="minorHAnsi" w:cstheme="minorHAnsi"/>
                <w:lang w:eastAsia="zh-CN"/>
              </w:rPr>
              <w:t xml:space="preserve"> or the </w:t>
            </w:r>
          </w:p>
          <w:p w14:paraId="2AF44E86" w14:textId="79CDD68F" w:rsidR="005110D8" w:rsidRDefault="005110D8" w:rsidP="005110D8">
            <w:pPr>
              <w:spacing w:after="0"/>
              <w:rPr>
                <w:rFonts w:asciiTheme="minorHAnsi" w:hAnsiTheme="minorHAnsi" w:cstheme="minorHAnsi"/>
                <w:lang w:eastAsia="zh-CN"/>
              </w:rPr>
            </w:pPr>
            <w:r w:rsidRPr="00394E4B">
              <w:rPr>
                <w:rFonts w:asciiTheme="minorHAnsi" w:hAnsiTheme="minorHAnsi" w:cstheme="minorHAnsi"/>
                <w:lang w:eastAsia="zh-CN"/>
              </w:rPr>
              <w:t>Extended Additional Path List</w:t>
            </w:r>
            <w:r>
              <w:rPr>
                <w:rFonts w:asciiTheme="minorHAnsi" w:hAnsiTheme="minorHAnsi" w:cstheme="minorHAnsi"/>
                <w:lang w:eastAsia="zh-CN"/>
              </w:rPr>
              <w:t xml:space="preserve"> is present in the report. For example, if 2 paths are reported by a TRP, the LMF would not know whether this is because of legacy TRP capability, or whether the TRP has indeed only 2 paths detected (from up to 8 supported).</w:t>
            </w:r>
          </w:p>
        </w:tc>
      </w:tr>
      <w:tr w:rsidR="005110D8" w14:paraId="08370B43" w14:textId="77777777" w:rsidTr="009A4259">
        <w:trPr>
          <w:trHeight w:val="123"/>
          <w:jc w:val="center"/>
        </w:trPr>
        <w:tc>
          <w:tcPr>
            <w:tcW w:w="5000" w:type="pct"/>
            <w:gridSpan w:val="2"/>
            <w:shd w:val="clear" w:color="auto" w:fill="auto"/>
          </w:tcPr>
          <w:p w14:paraId="1C7547EC" w14:textId="77777777"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Moderator Summary:</w:t>
            </w:r>
          </w:p>
          <w:p w14:paraId="4BD606BB" w14:textId="77777777" w:rsidR="005110D8" w:rsidRDefault="000915A8"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Proposal 5 seems to have consensus. Qualcomm proposed that the </w:t>
            </w:r>
            <w:r w:rsidRPr="000915A8">
              <w:rPr>
                <w:rFonts w:asciiTheme="minorHAnsi" w:hAnsiTheme="minorHAnsi" w:cstheme="minorHAnsi"/>
                <w:i/>
                <w:iCs/>
                <w:lang w:eastAsia="zh-CN"/>
              </w:rPr>
              <w:t>Extended Additional Path List</w:t>
            </w:r>
            <w:r>
              <w:rPr>
                <w:rFonts w:asciiTheme="minorHAnsi" w:hAnsiTheme="minorHAnsi" w:cstheme="minorHAnsi"/>
                <w:lang w:eastAsia="zh-CN"/>
              </w:rPr>
              <w:t xml:space="preserve"> IE includes up to 8 paths (rather than 6), and then the legacy </w:t>
            </w:r>
            <w:r w:rsidRPr="000915A8">
              <w:rPr>
                <w:rFonts w:asciiTheme="minorHAnsi" w:hAnsiTheme="minorHAnsi" w:cstheme="minorHAnsi"/>
                <w:i/>
                <w:iCs/>
                <w:lang w:eastAsia="zh-CN"/>
              </w:rPr>
              <w:t>Additional Path List</w:t>
            </w:r>
            <w:r>
              <w:rPr>
                <w:rFonts w:asciiTheme="minorHAnsi" w:hAnsiTheme="minorHAnsi" w:cstheme="minorHAnsi"/>
                <w:lang w:eastAsia="zh-CN"/>
              </w:rPr>
              <w:t xml:space="preserve"> IE is ignored if the </w:t>
            </w:r>
            <w:r w:rsidRPr="000915A8">
              <w:rPr>
                <w:rFonts w:asciiTheme="minorHAnsi" w:hAnsiTheme="minorHAnsi" w:cstheme="minorHAnsi"/>
                <w:i/>
                <w:iCs/>
                <w:lang w:eastAsia="zh-CN"/>
              </w:rPr>
              <w:t>Extended Additional Path List</w:t>
            </w:r>
            <w:r>
              <w:rPr>
                <w:rFonts w:asciiTheme="minorHAnsi" w:hAnsiTheme="minorHAnsi" w:cstheme="minorHAnsi"/>
                <w:lang w:eastAsia="zh-CN"/>
              </w:rPr>
              <w:t xml:space="preserve"> IE is present. </w:t>
            </w:r>
          </w:p>
          <w:p w14:paraId="4702849A" w14:textId="0007C39E" w:rsidR="000915A8" w:rsidRDefault="00301084"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For proposal 6, two companies questioned whether it requires the LMF to know how many paths exist. Nokia clarified that there is no need for LMF to know how many additional paths exist – the indication is only whether the LMF is interested in receiving more than 2 additional paths (if available).</w:t>
            </w:r>
          </w:p>
          <w:p w14:paraId="08F054BA" w14:textId="77777777" w:rsidR="00301084" w:rsidRDefault="00301084" w:rsidP="00301084">
            <w:pPr>
              <w:spacing w:after="0"/>
              <w:rPr>
                <w:rFonts w:asciiTheme="minorHAnsi" w:hAnsiTheme="minorHAnsi" w:cstheme="minorHAnsi"/>
                <w:lang w:eastAsia="zh-CN"/>
              </w:rPr>
            </w:pPr>
            <w:r>
              <w:rPr>
                <w:rFonts w:asciiTheme="minorHAnsi" w:hAnsiTheme="minorHAnsi" w:cstheme="minorHAnsi"/>
                <w:lang w:eastAsia="zh-CN"/>
              </w:rPr>
              <w:t>Proposed Conclusion:</w:t>
            </w:r>
          </w:p>
          <w:p w14:paraId="2AEB75FE" w14:textId="0E9D0252" w:rsidR="00301084" w:rsidRDefault="00301084" w:rsidP="00301084">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Proposal 5 is agreed</w:t>
            </w:r>
            <w:r w:rsidR="00FF21F4">
              <w:rPr>
                <w:rFonts w:asciiTheme="minorHAnsi" w:hAnsiTheme="minorHAnsi" w:cstheme="minorHAnsi"/>
                <w:lang w:eastAsia="zh-CN"/>
              </w:rPr>
              <w:t>, with Qualcomm’s proposed modification.</w:t>
            </w:r>
          </w:p>
          <w:p w14:paraId="36AE9D63" w14:textId="77777777" w:rsidR="00301084" w:rsidRDefault="00301084" w:rsidP="00301084">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Based on Nokia’s clarification of Proposal 6 (and offline discussion), it seems that Proposal 6 can also be agreed.</w:t>
            </w:r>
          </w:p>
          <w:p w14:paraId="5A54F48F" w14:textId="151C7DEC" w:rsidR="000D6755" w:rsidRPr="00301084" w:rsidRDefault="000D6755" w:rsidP="00301084">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Due to overlap with CB # 1901_Pos_Acc_Imp, the TP for proposals 5 and 6 will be merged into R3-221200 (see CB # 1901).</w:t>
            </w:r>
          </w:p>
        </w:tc>
      </w:tr>
    </w:tbl>
    <w:p w14:paraId="27AE9B0E" w14:textId="707F2B25" w:rsidR="00CA44A5" w:rsidRDefault="00CA44A5" w:rsidP="00AA59D4"/>
    <w:p w14:paraId="71945888" w14:textId="67C53A1D" w:rsidR="00AA59D4" w:rsidRDefault="00AA59D4" w:rsidP="00AA59D4">
      <w:pPr>
        <w:pStyle w:val="Heading2"/>
      </w:pPr>
      <w:r>
        <w:t>3.</w:t>
      </w:r>
      <w:r w:rsidR="00B638AF">
        <w:t>3</w:t>
      </w:r>
      <w:r>
        <w:tab/>
      </w:r>
      <w:r w:rsidR="00B638AF">
        <w:t>UL AoA enhancements</w:t>
      </w:r>
    </w:p>
    <w:p w14:paraId="51A5440D" w14:textId="7FDC4F78" w:rsidR="00D41D57" w:rsidRDefault="00D41D57" w:rsidP="00D41D57">
      <w:r>
        <w:t>Related papers from Ericsson [2]</w:t>
      </w:r>
      <w:r w:rsidR="00844D65">
        <w:t xml:space="preserve"> and</w:t>
      </w:r>
      <w:r>
        <w:t xml:space="preserve"> Nokia [4]. Related RAN1 agreements in [1] rows 65, 68, 134</w:t>
      </w:r>
      <w:r w:rsidR="00BD1DFF">
        <w:t>-135</w:t>
      </w:r>
      <w:r w:rsidR="00844D65">
        <w:t>, 140</w:t>
      </w:r>
      <w:r>
        <w:t>.</w:t>
      </w:r>
    </w:p>
    <w:p w14:paraId="288B50CF" w14:textId="5EF19F12" w:rsidR="004D7D72" w:rsidRDefault="00772C3E" w:rsidP="00D41D57">
      <w:r>
        <w:t>It appears that the RAN1 agreements can be mapped to NRPPa in a straightforward manner, as captured in the following proposals:</w:t>
      </w:r>
    </w:p>
    <w:p w14:paraId="289355EF" w14:textId="2A74741D" w:rsidR="004D7D72" w:rsidRDefault="004D7D72" w:rsidP="004D7D72">
      <w:pPr>
        <w:ind w:left="1530" w:hanging="1170"/>
      </w:pPr>
      <w:r w:rsidRPr="00127809">
        <w:rPr>
          <w:b/>
          <w:bCs/>
        </w:rPr>
        <w:lastRenderedPageBreak/>
        <w:t xml:space="preserve">Proposal </w:t>
      </w:r>
      <w:r w:rsidR="00AD5527">
        <w:rPr>
          <w:b/>
          <w:bCs/>
        </w:rPr>
        <w:t>7</w:t>
      </w:r>
      <w:r w:rsidRPr="00127809">
        <w:rPr>
          <w:b/>
          <w:bCs/>
        </w:rPr>
        <w:t>:</w:t>
      </w:r>
      <w:r w:rsidRPr="00127809">
        <w:tab/>
      </w:r>
      <w:r>
        <w:t xml:space="preserve">Introduce a new </w:t>
      </w:r>
      <w:r w:rsidRPr="00A14A05">
        <w:rPr>
          <w:i/>
          <w:iCs/>
        </w:rPr>
        <w:t>UL AoA per SRS</w:t>
      </w:r>
      <w:r>
        <w:t xml:space="preserve"> IE which enables reporting of up to 8 UL-AoA measurements per SRS resource (</w:t>
      </w:r>
      <w:r w:rsidR="003966D1">
        <w:t>see [1] row 68)</w:t>
      </w:r>
      <w:r>
        <w:t>.</w:t>
      </w:r>
    </w:p>
    <w:p w14:paraId="37548944" w14:textId="5732E58F" w:rsidR="004D7D72" w:rsidRDefault="004D7D72" w:rsidP="004D7D72">
      <w:pPr>
        <w:ind w:left="1530" w:hanging="1170"/>
      </w:pPr>
      <w:r w:rsidRPr="00127809">
        <w:rPr>
          <w:b/>
          <w:bCs/>
        </w:rPr>
        <w:t xml:space="preserve">Proposal </w:t>
      </w:r>
      <w:r w:rsidR="00AD5527">
        <w:rPr>
          <w:b/>
          <w:bCs/>
        </w:rPr>
        <w:t>8</w:t>
      </w:r>
      <w:r w:rsidRPr="00127809">
        <w:rPr>
          <w:b/>
          <w:bCs/>
        </w:rPr>
        <w:t>:</w:t>
      </w:r>
      <w:r w:rsidRPr="00127809">
        <w:tab/>
      </w:r>
      <w:r>
        <w:t xml:space="preserve">The new </w:t>
      </w:r>
      <w:r w:rsidRPr="000845D7">
        <w:rPr>
          <w:i/>
          <w:iCs/>
        </w:rPr>
        <w:t>UL AoA per SRS</w:t>
      </w:r>
      <w:r>
        <w:t xml:space="preserve"> IE can be included in the </w:t>
      </w:r>
      <w:r w:rsidRPr="000845D7">
        <w:rPr>
          <w:i/>
          <w:iCs/>
        </w:rPr>
        <w:t>UL RTOA Measurement</w:t>
      </w:r>
      <w:r>
        <w:t xml:space="preserve"> IE and </w:t>
      </w:r>
      <w:r w:rsidRPr="000845D7">
        <w:rPr>
          <w:i/>
          <w:iCs/>
        </w:rPr>
        <w:t>gNB Rx-Tx Time Difference</w:t>
      </w:r>
      <w:r>
        <w:t xml:space="preserve"> IE</w:t>
      </w:r>
      <w:r w:rsidR="00844D65">
        <w:t xml:space="preserve"> (</w:t>
      </w:r>
      <w:proofErr w:type="gramStart"/>
      <w:r w:rsidR="00844D65">
        <w:t>i.e.</w:t>
      </w:r>
      <w:proofErr w:type="gramEnd"/>
      <w:r w:rsidR="00844D65">
        <w:t xml:space="preserve"> for the first arrival path, see</w:t>
      </w:r>
      <w:r w:rsidR="003966D1">
        <w:t xml:space="preserve"> [1] row 65)</w:t>
      </w:r>
      <w:r>
        <w:t>.</w:t>
      </w:r>
    </w:p>
    <w:p w14:paraId="4122CE91" w14:textId="7D46C7D4" w:rsidR="004D7D72" w:rsidRDefault="004D7D72" w:rsidP="004D7D72">
      <w:pPr>
        <w:ind w:left="1530" w:hanging="1170"/>
      </w:pPr>
      <w:r w:rsidRPr="00127809">
        <w:rPr>
          <w:b/>
          <w:bCs/>
        </w:rPr>
        <w:t xml:space="preserve">Proposal </w:t>
      </w:r>
      <w:r w:rsidR="00AD5527">
        <w:rPr>
          <w:b/>
          <w:bCs/>
        </w:rPr>
        <w:t>9</w:t>
      </w:r>
      <w:r w:rsidRPr="00127809">
        <w:rPr>
          <w:b/>
          <w:bCs/>
        </w:rPr>
        <w:t>:</w:t>
      </w:r>
      <w:r w:rsidRPr="00127809">
        <w:tab/>
      </w:r>
      <w:r>
        <w:t xml:space="preserve">The new </w:t>
      </w:r>
      <w:r w:rsidRPr="000845D7">
        <w:rPr>
          <w:i/>
          <w:iCs/>
        </w:rPr>
        <w:t>UL AoA per SRS</w:t>
      </w:r>
      <w:r>
        <w:t xml:space="preserve"> IE can be included in the </w:t>
      </w:r>
      <w:r>
        <w:rPr>
          <w:i/>
          <w:iCs/>
        </w:rPr>
        <w:t>Additional Path List</w:t>
      </w:r>
      <w:r>
        <w:t xml:space="preserve"> IE and </w:t>
      </w:r>
      <w:r>
        <w:rPr>
          <w:i/>
          <w:iCs/>
        </w:rPr>
        <w:t>Extended Additional Path List</w:t>
      </w:r>
      <w:r>
        <w:t xml:space="preserve"> IE</w:t>
      </w:r>
      <w:r w:rsidR="003966D1">
        <w:t xml:space="preserve"> (</w:t>
      </w:r>
      <w:proofErr w:type="gramStart"/>
      <w:r w:rsidR="003966D1">
        <w:t>i.e.</w:t>
      </w:r>
      <w:proofErr w:type="gramEnd"/>
      <w:r w:rsidR="003966D1">
        <w:t xml:space="preserve"> for the additional paths, see [1] row</w:t>
      </w:r>
      <w:r w:rsidR="00BD1DFF">
        <w:t>s</w:t>
      </w:r>
      <w:r w:rsidR="003966D1">
        <w:t xml:space="preserve"> 134</w:t>
      </w:r>
      <w:r w:rsidR="00BD1DFF">
        <w:t>-135</w:t>
      </w:r>
      <w:r w:rsidR="003966D1">
        <w:t>)</w:t>
      </w:r>
      <w:r>
        <w:t>.</w:t>
      </w:r>
    </w:p>
    <w:p w14:paraId="6F5B7AD9" w14:textId="33BE20FE" w:rsidR="004D7D72" w:rsidRDefault="004D7D72" w:rsidP="004D7D72">
      <w:pPr>
        <w:ind w:left="1530" w:hanging="1170"/>
      </w:pPr>
      <w:r w:rsidRPr="00127809">
        <w:rPr>
          <w:b/>
          <w:bCs/>
        </w:rPr>
        <w:t xml:space="preserve">Proposal </w:t>
      </w:r>
      <w:r w:rsidR="00C07AC8">
        <w:rPr>
          <w:b/>
          <w:bCs/>
        </w:rPr>
        <w:t>1</w:t>
      </w:r>
      <w:r w:rsidR="00AD5527">
        <w:rPr>
          <w:b/>
          <w:bCs/>
        </w:rPr>
        <w:t>0</w:t>
      </w:r>
      <w:r w:rsidRPr="00127809">
        <w:rPr>
          <w:b/>
          <w:bCs/>
        </w:rPr>
        <w:t>:</w:t>
      </w:r>
      <w:r w:rsidRPr="00127809">
        <w:tab/>
      </w:r>
      <w:r>
        <w:t xml:space="preserve">Introduce an </w:t>
      </w:r>
      <w:r>
        <w:rPr>
          <w:i/>
          <w:iCs/>
        </w:rPr>
        <w:t>UL AoA of Additional Path</w:t>
      </w:r>
      <w:r>
        <w:t xml:space="preserve"> </w:t>
      </w:r>
      <w:r w:rsidRPr="00553398">
        <w:rPr>
          <w:i/>
          <w:iCs/>
        </w:rPr>
        <w:t>Request</w:t>
      </w:r>
      <w:r>
        <w:t xml:space="preserve"> IE in the MEASUREMENT REQUEST message</w:t>
      </w:r>
      <w:r w:rsidR="00552A38">
        <w:t xml:space="preserve"> with associated procedural text</w:t>
      </w:r>
      <w:r w:rsidR="003966D1">
        <w:t xml:space="preserve"> (see [1] row 140)</w:t>
      </w:r>
      <w:r>
        <w:t>.</w:t>
      </w:r>
    </w:p>
    <w:p w14:paraId="16ADCF4F" w14:textId="0DC82F95" w:rsidR="00772C3E" w:rsidRDefault="00772C3E" w:rsidP="003966D1">
      <w:r>
        <w:t xml:space="preserve">We note that [2] proposes to add a </w:t>
      </w:r>
      <w:r w:rsidRPr="00772C3E">
        <w:rPr>
          <w:i/>
          <w:iCs/>
        </w:rPr>
        <w:t>Multiple UL-AoA</w:t>
      </w:r>
      <w:r>
        <w:t xml:space="preserve"> IE per additional path item in the </w:t>
      </w:r>
      <w:r w:rsidRPr="00772C3E">
        <w:rPr>
          <w:i/>
          <w:iCs/>
        </w:rPr>
        <w:t>Additional Path List</w:t>
      </w:r>
      <w:r>
        <w:t xml:space="preserve"> IE</w:t>
      </w:r>
      <w:r w:rsidR="00B35DB8">
        <w:t xml:space="preserve"> </w:t>
      </w:r>
      <w:r w:rsidR="00983F14">
        <w:t>(</w:t>
      </w:r>
      <w:proofErr w:type="gramStart"/>
      <w:r w:rsidR="00983F14">
        <w:t>i.e.</w:t>
      </w:r>
      <w:proofErr w:type="gramEnd"/>
      <w:r w:rsidR="00983F14">
        <w:t xml:space="preserve"> list of UL AoA for each additional path) </w:t>
      </w:r>
      <w:r w:rsidR="00B35DB8">
        <w:t xml:space="preserve">rather than the </w:t>
      </w:r>
      <w:r w:rsidR="00B35DB8" w:rsidRPr="00B35DB8">
        <w:rPr>
          <w:i/>
          <w:iCs/>
        </w:rPr>
        <w:t>UL AoA per SRS</w:t>
      </w:r>
      <w:r w:rsidR="00B35DB8">
        <w:t xml:space="preserve"> IE in proposal </w:t>
      </w:r>
      <w:r w:rsidR="00AD5527">
        <w:t>9</w:t>
      </w:r>
      <w:r w:rsidR="00B35DB8">
        <w:t xml:space="preserve"> above</w:t>
      </w:r>
      <w:r w:rsidR="00983F14">
        <w:t xml:space="preserve"> (i.e. list of UL AoA per SRS for each additional path)</w:t>
      </w:r>
      <w:r w:rsidR="00B35DB8">
        <w:t>.  However,</w:t>
      </w:r>
      <w:r>
        <w:t xml:space="preserve"> this seems to be due to a misreading of the RAN1 agreement in [1] row </w:t>
      </w:r>
      <w:r w:rsidR="00BD1DFF">
        <w:t>135</w:t>
      </w:r>
      <w:r w:rsidR="00B35DB8">
        <w:t xml:space="preserve"> which (accidentally?) omits “per SRS resource” </w:t>
      </w:r>
      <w:r w:rsidR="006645DC">
        <w:t xml:space="preserve">in the agreement text (but “per SRS resource” is included in column J </w:t>
      </w:r>
      <w:r w:rsidR="00552A38">
        <w:t xml:space="preserve">of the </w:t>
      </w:r>
      <w:r w:rsidR="006645DC">
        <w:t>same row</w:t>
      </w:r>
      <w:r w:rsidR="00552A38">
        <w:t xml:space="preserve"> and in other related agreements/rows</w:t>
      </w:r>
      <w:r w:rsidR="006645DC">
        <w:t>).</w:t>
      </w:r>
    </w:p>
    <w:p w14:paraId="005CD195" w14:textId="647B38C0" w:rsidR="00122D38" w:rsidRDefault="00122D38" w:rsidP="00122D38">
      <w:r>
        <w:t>A TP capturing the above agreements is in [4] sections 8.5.1.2, 9.1.4.1, 9.2.39</w:t>
      </w:r>
      <w:r w:rsidR="00DE3235">
        <w:t>/40/41</w:t>
      </w:r>
      <w:r>
        <w:t>, and 9.2.b2</w:t>
      </w:r>
      <w:r w:rsidR="00DE3235">
        <w:t>/b3/b4</w:t>
      </w:r>
      <w:r>
        <w:t>.</w:t>
      </w:r>
    </w:p>
    <w:p w14:paraId="08E69039" w14:textId="2263EE5C" w:rsidR="003966D1" w:rsidRPr="003966D1" w:rsidRDefault="003966D1" w:rsidP="003966D1">
      <w:pPr>
        <w:rPr>
          <w:b/>
          <w:bCs/>
          <w:color w:val="FF0000"/>
        </w:rPr>
      </w:pPr>
      <w:r>
        <w:rPr>
          <w:b/>
          <w:bCs/>
          <w:color w:val="FF0000"/>
        </w:rPr>
        <w:t xml:space="preserve">Question </w:t>
      </w:r>
      <w:r w:rsidR="00B35DB8">
        <w:rPr>
          <w:b/>
          <w:bCs/>
          <w:color w:val="FF0000"/>
        </w:rPr>
        <w:t>4</w:t>
      </w:r>
      <w:r>
        <w:rPr>
          <w:b/>
          <w:bCs/>
          <w:color w:val="FF0000"/>
        </w:rPr>
        <w:t xml:space="preserve">: Can Proposals </w:t>
      </w:r>
      <w:r w:rsidR="00AD5527">
        <w:rPr>
          <w:b/>
          <w:bCs/>
          <w:color w:val="FF0000"/>
        </w:rPr>
        <w:t>7</w:t>
      </w:r>
      <w:r>
        <w:rPr>
          <w:b/>
          <w:bCs/>
          <w:color w:val="FF0000"/>
        </w:rPr>
        <w:t>-</w:t>
      </w:r>
      <w:r w:rsidR="00C07AC8">
        <w:rPr>
          <w:b/>
          <w:bCs/>
          <w:color w:val="FF0000"/>
        </w:rPr>
        <w:t>1</w:t>
      </w:r>
      <w:r w:rsidR="00AD5527">
        <w:rPr>
          <w:b/>
          <w:bCs/>
          <w:color w:val="FF0000"/>
        </w:rPr>
        <w:t>0</w:t>
      </w:r>
      <w:r>
        <w:rPr>
          <w:b/>
          <w:bCs/>
          <w:color w:val="FF0000"/>
        </w:rPr>
        <w:t xml:space="preserve"> be agreed? Please also provide any comments regarding the related TP in [4]. </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3966D1" w14:paraId="4D444E05" w14:textId="77777777" w:rsidTr="009A4259">
        <w:trPr>
          <w:trHeight w:val="123"/>
          <w:jc w:val="center"/>
        </w:trPr>
        <w:tc>
          <w:tcPr>
            <w:tcW w:w="940" w:type="pct"/>
            <w:shd w:val="clear" w:color="auto" w:fill="D9D9D9"/>
            <w:vAlign w:val="center"/>
          </w:tcPr>
          <w:p w14:paraId="3E1C9C78" w14:textId="77777777" w:rsidR="003966D1" w:rsidRDefault="003966D1" w:rsidP="009A4259">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6AAB6B67" w14:textId="77777777" w:rsidR="003966D1" w:rsidRDefault="003966D1" w:rsidP="009A4259">
            <w:pPr>
              <w:spacing w:after="0"/>
              <w:contextualSpacing/>
              <w:jc w:val="center"/>
              <w:rPr>
                <w:rFonts w:ascii="Arial" w:hAnsi="Arial" w:cs="Arial"/>
                <w:b/>
                <w:bCs/>
                <w:sz w:val="16"/>
                <w:szCs w:val="18"/>
              </w:rPr>
            </w:pPr>
            <w:r>
              <w:rPr>
                <w:rFonts w:ascii="Arial" w:hAnsi="Arial" w:cs="Arial"/>
                <w:b/>
                <w:bCs/>
                <w:sz w:val="16"/>
                <w:szCs w:val="18"/>
              </w:rPr>
              <w:t>Comments</w:t>
            </w:r>
          </w:p>
        </w:tc>
      </w:tr>
      <w:tr w:rsidR="003966D1" w14:paraId="5C997B15" w14:textId="77777777" w:rsidTr="009A4259">
        <w:trPr>
          <w:trHeight w:val="123"/>
          <w:jc w:val="center"/>
        </w:trPr>
        <w:tc>
          <w:tcPr>
            <w:tcW w:w="940" w:type="pct"/>
            <w:shd w:val="clear" w:color="auto" w:fill="auto"/>
          </w:tcPr>
          <w:p w14:paraId="5071FC78" w14:textId="4C4510A7" w:rsidR="003966D1" w:rsidRDefault="00455312"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Huawei</w:t>
            </w:r>
          </w:p>
        </w:tc>
        <w:tc>
          <w:tcPr>
            <w:tcW w:w="4060" w:type="pct"/>
          </w:tcPr>
          <w:p w14:paraId="708B1CBD" w14:textId="3ECAF0A8" w:rsidR="00455312" w:rsidRPr="00D11E15" w:rsidRDefault="00455312" w:rsidP="00455312">
            <w:pPr>
              <w:spacing w:after="0"/>
              <w:rPr>
                <w:rFonts w:asciiTheme="minorHAnsi" w:hAnsiTheme="minorHAnsi" w:cstheme="minorHAnsi"/>
                <w:lang w:eastAsia="zh-CN"/>
              </w:rPr>
            </w:pPr>
            <w:r>
              <w:rPr>
                <w:rFonts w:asciiTheme="minorHAnsi" w:hAnsiTheme="minorHAnsi" w:cstheme="minorHAnsi"/>
                <w:lang w:eastAsia="zh-CN"/>
              </w:rPr>
              <w:t>T</w:t>
            </w:r>
            <w:r w:rsidRPr="00D11E15">
              <w:rPr>
                <w:rFonts w:asciiTheme="minorHAnsi" w:hAnsiTheme="minorHAnsi" w:cstheme="minorHAnsi"/>
                <w:lang w:eastAsia="zh-CN"/>
              </w:rPr>
              <w:t xml:space="preserve">here is </w:t>
            </w:r>
            <w:r>
              <w:rPr>
                <w:rFonts w:asciiTheme="minorHAnsi" w:hAnsiTheme="minorHAnsi" w:cstheme="minorHAnsi"/>
                <w:lang w:eastAsia="zh-CN"/>
              </w:rPr>
              <w:t>a</w:t>
            </w:r>
            <w:r w:rsidRPr="00D11E15">
              <w:rPr>
                <w:rFonts w:asciiTheme="minorHAnsi" w:hAnsiTheme="minorHAnsi" w:cstheme="minorHAnsi"/>
                <w:lang w:eastAsia="zh-CN"/>
              </w:rPr>
              <w:t xml:space="preserve"> RAN1 agreement for the multiple AoA for first path</w:t>
            </w:r>
            <w:r>
              <w:rPr>
                <w:rFonts w:asciiTheme="minorHAnsi" w:hAnsiTheme="minorHAnsi" w:cstheme="minorHAnsi"/>
                <w:lang w:eastAsia="zh-CN"/>
              </w:rPr>
              <w:t xml:space="preserve"> from our understanding, then</w:t>
            </w:r>
          </w:p>
          <w:p w14:paraId="23DA7F3D" w14:textId="77777777" w:rsidR="00455312" w:rsidRPr="00D11E15" w:rsidRDefault="00455312" w:rsidP="00455312">
            <w:pPr>
              <w:spacing w:after="0"/>
              <w:rPr>
                <w:rFonts w:asciiTheme="minorHAnsi" w:hAnsiTheme="minorHAnsi" w:cstheme="minorHAnsi"/>
                <w:lang w:eastAsia="zh-CN"/>
              </w:rPr>
            </w:pPr>
            <w:r w:rsidRPr="00D11E15">
              <w:rPr>
                <w:rFonts w:asciiTheme="minorHAnsi" w:hAnsiTheme="minorHAnsi" w:cstheme="minorHAnsi" w:hint="eastAsia"/>
                <w:lang w:eastAsia="zh-CN"/>
              </w:rPr>
              <w:t>P</w:t>
            </w:r>
            <w:r w:rsidRPr="00D11E15">
              <w:rPr>
                <w:rFonts w:asciiTheme="minorHAnsi" w:hAnsiTheme="minorHAnsi" w:cstheme="minorHAnsi"/>
                <w:lang w:eastAsia="zh-CN"/>
              </w:rPr>
              <w:t xml:space="preserve">roposal 7: it is ok to introduce new IE. We slightly prefer the solution in R3-220452 for the first path: The multiple AoA for first path could be in TRP Measurement result. Additionally, there is no need to include Resource ID inside the new ID, because there is no need for additional path. The resource ID for additional paths is the same to first path. </w:t>
            </w:r>
          </w:p>
          <w:p w14:paraId="10501550" w14:textId="77777777" w:rsidR="00455312" w:rsidRPr="00D11E15" w:rsidRDefault="00455312" w:rsidP="00455312">
            <w:pPr>
              <w:spacing w:after="0"/>
              <w:rPr>
                <w:rFonts w:asciiTheme="minorHAnsi" w:hAnsiTheme="minorHAnsi" w:cstheme="minorHAnsi"/>
                <w:lang w:eastAsia="zh-CN"/>
              </w:rPr>
            </w:pPr>
            <w:r w:rsidRPr="00D11E15">
              <w:rPr>
                <w:rFonts w:asciiTheme="minorHAnsi" w:hAnsiTheme="minorHAnsi" w:cstheme="minorHAnsi"/>
                <w:lang w:eastAsia="zh-CN"/>
              </w:rPr>
              <w:t xml:space="preserve">Proposal 8: The multiple AoA for first path could be in TRP Measurement result, rather than </w:t>
            </w:r>
            <w:r w:rsidRPr="00D11E15">
              <w:rPr>
                <w:i/>
                <w:iCs/>
              </w:rPr>
              <w:t>UL RTOA Measurement</w:t>
            </w:r>
            <w:r w:rsidRPr="00D11E15">
              <w:t xml:space="preserve"> IE and </w:t>
            </w:r>
            <w:r w:rsidRPr="00D11E15">
              <w:rPr>
                <w:i/>
                <w:iCs/>
              </w:rPr>
              <w:t>gNB Rx-Tx Time Difference</w:t>
            </w:r>
            <w:r w:rsidRPr="00D11E15">
              <w:t xml:space="preserve"> IE.</w:t>
            </w:r>
          </w:p>
          <w:p w14:paraId="6B4E62D8" w14:textId="77777777" w:rsidR="00455312" w:rsidRPr="00D11E15" w:rsidRDefault="00455312" w:rsidP="00455312">
            <w:pPr>
              <w:spacing w:after="0"/>
              <w:rPr>
                <w:rFonts w:asciiTheme="minorHAnsi" w:hAnsiTheme="minorHAnsi" w:cstheme="minorHAnsi"/>
                <w:lang w:eastAsia="zh-CN"/>
              </w:rPr>
            </w:pPr>
            <w:r w:rsidRPr="00D11E15">
              <w:rPr>
                <w:rFonts w:asciiTheme="minorHAnsi" w:hAnsiTheme="minorHAnsi" w:cstheme="minorHAnsi"/>
                <w:lang w:eastAsia="zh-CN"/>
              </w:rPr>
              <w:t>Proposal 9: Agree, but the resource ID is not necessary for additional paths, because it is the same to the first path.</w:t>
            </w:r>
          </w:p>
          <w:p w14:paraId="0A7F2710" w14:textId="77777777" w:rsidR="003966D1" w:rsidRDefault="00455312" w:rsidP="00455312">
            <w:pPr>
              <w:spacing w:after="0"/>
              <w:rPr>
                <w:rFonts w:asciiTheme="minorHAnsi" w:hAnsiTheme="minorHAnsi" w:cstheme="minorHAnsi"/>
                <w:lang w:eastAsia="zh-CN"/>
              </w:rPr>
            </w:pPr>
            <w:r w:rsidRPr="00D11E15">
              <w:rPr>
                <w:rFonts w:asciiTheme="minorHAnsi" w:hAnsiTheme="minorHAnsi" w:cstheme="minorHAnsi"/>
                <w:lang w:eastAsia="zh-CN"/>
              </w:rPr>
              <w:t>Proposal 10: OK. Could be request for multiple AoA, rather than additional path only, ie, “</w:t>
            </w:r>
            <w:r w:rsidRPr="00D11E15">
              <w:rPr>
                <w:i/>
                <w:iCs/>
              </w:rPr>
              <w:t>Multiple UL AoA Request</w:t>
            </w:r>
            <w:r w:rsidRPr="00D11E15">
              <w:rPr>
                <w:rFonts w:asciiTheme="minorHAnsi" w:hAnsiTheme="minorHAnsi" w:cstheme="minorHAnsi"/>
                <w:lang w:eastAsia="zh-CN"/>
              </w:rPr>
              <w:t>”.</w:t>
            </w:r>
          </w:p>
          <w:p w14:paraId="3FEF5B97" w14:textId="1E1250E7" w:rsidR="00455312" w:rsidRDefault="00455312" w:rsidP="00455312">
            <w:pPr>
              <w:spacing w:after="0"/>
              <w:rPr>
                <w:rFonts w:asciiTheme="minorHAnsi" w:hAnsiTheme="minorHAnsi" w:cstheme="minorHAnsi"/>
                <w:lang w:eastAsia="zh-CN"/>
              </w:rPr>
            </w:pPr>
            <w:r>
              <w:rPr>
                <w:rFonts w:asciiTheme="minorHAnsi" w:hAnsiTheme="minorHAnsi" w:cstheme="minorHAnsi"/>
                <w:lang w:eastAsia="zh-CN"/>
              </w:rPr>
              <w:t>Our comment could be covered in an Editor’s Note, if not corrected in the text</w:t>
            </w:r>
          </w:p>
        </w:tc>
      </w:tr>
      <w:tr w:rsidR="005129F0" w14:paraId="6B54E489" w14:textId="77777777" w:rsidTr="009A4259">
        <w:trPr>
          <w:trHeight w:val="123"/>
          <w:jc w:val="center"/>
        </w:trPr>
        <w:tc>
          <w:tcPr>
            <w:tcW w:w="940" w:type="pct"/>
            <w:shd w:val="clear" w:color="auto" w:fill="auto"/>
          </w:tcPr>
          <w:p w14:paraId="0713BC8F" w14:textId="378B1F04" w:rsidR="005129F0" w:rsidRDefault="005129F0" w:rsidP="009A4259">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1B356AF4" w14:textId="6F31B5FD" w:rsidR="005129F0" w:rsidRDefault="005129F0" w:rsidP="009A4259">
            <w:pPr>
              <w:spacing w:after="0"/>
              <w:rPr>
                <w:rFonts w:asciiTheme="minorHAnsi" w:hAnsiTheme="minorHAnsi" w:cstheme="minorHAnsi"/>
                <w:lang w:eastAsia="zh-CN"/>
              </w:rPr>
            </w:pPr>
            <w:r>
              <w:rPr>
                <w:rFonts w:asciiTheme="minorHAnsi" w:hAnsiTheme="minorHAnsi" w:cstheme="minorHAnsi" w:hint="eastAsia"/>
                <w:lang w:eastAsia="zh-CN"/>
              </w:rPr>
              <w:t>Agree with P7~10</w:t>
            </w:r>
          </w:p>
        </w:tc>
      </w:tr>
      <w:tr w:rsidR="005129F0" w14:paraId="175DBC83" w14:textId="77777777" w:rsidTr="009A4259">
        <w:trPr>
          <w:trHeight w:val="123"/>
          <w:jc w:val="center"/>
        </w:trPr>
        <w:tc>
          <w:tcPr>
            <w:tcW w:w="940" w:type="pct"/>
            <w:shd w:val="clear" w:color="auto" w:fill="auto"/>
          </w:tcPr>
          <w:p w14:paraId="32D04A11" w14:textId="2D9C0085" w:rsidR="005129F0" w:rsidRDefault="00CA1D00" w:rsidP="009A4259">
            <w:pPr>
              <w:spacing w:after="0"/>
              <w:jc w:val="center"/>
              <w:rPr>
                <w:rFonts w:asciiTheme="minorHAnsi" w:hAnsiTheme="minorHAnsi" w:cstheme="minorHAnsi"/>
                <w:bCs/>
                <w:lang w:val="en-US" w:eastAsia="zh-CN"/>
              </w:rPr>
            </w:pPr>
            <w:r>
              <w:rPr>
                <w:rFonts w:asciiTheme="minorHAnsi" w:hAnsiTheme="minorHAnsi" w:cstheme="minorHAnsi"/>
                <w:bCs/>
                <w:lang w:val="en-US" w:eastAsia="zh-CN"/>
              </w:rPr>
              <w:t>Ericsson</w:t>
            </w:r>
          </w:p>
        </w:tc>
        <w:tc>
          <w:tcPr>
            <w:tcW w:w="4060" w:type="pct"/>
          </w:tcPr>
          <w:p w14:paraId="78D5850F" w14:textId="1465CCA1" w:rsidR="005129F0" w:rsidRDefault="00CA1D00" w:rsidP="009A4259">
            <w:pPr>
              <w:spacing w:after="0"/>
              <w:rPr>
                <w:rFonts w:asciiTheme="minorHAnsi" w:hAnsiTheme="minorHAnsi" w:cstheme="minorHAnsi"/>
                <w:bCs/>
                <w:lang w:val="en-US" w:eastAsia="zh-CN"/>
              </w:rPr>
            </w:pPr>
            <w:r>
              <w:rPr>
                <w:rFonts w:asciiTheme="minorHAnsi" w:hAnsiTheme="minorHAnsi" w:cstheme="minorHAnsi"/>
                <w:bCs/>
                <w:lang w:val="en-US" w:eastAsia="zh-CN"/>
              </w:rPr>
              <w:t xml:space="preserve">There is no misunderstanding form our part on the RAN1 agreements, the per SRS and per positioning SRS resource correlation was captured in our other paper on </w:t>
            </w:r>
            <w:r w:rsidR="00E771EC">
              <w:rPr>
                <w:rFonts w:asciiTheme="minorHAnsi" w:hAnsiTheme="minorHAnsi" w:cstheme="minorHAnsi"/>
                <w:bCs/>
                <w:lang w:val="en-US" w:eastAsia="zh-CN"/>
              </w:rPr>
              <w:t xml:space="preserve">UL </w:t>
            </w:r>
            <w:r>
              <w:rPr>
                <w:rFonts w:asciiTheme="minorHAnsi" w:hAnsiTheme="minorHAnsi" w:cstheme="minorHAnsi"/>
                <w:bCs/>
                <w:lang w:val="en-US" w:eastAsia="zh-CN"/>
              </w:rPr>
              <w:t xml:space="preserve">AoA enhancement in </w:t>
            </w:r>
            <w:r w:rsidRPr="00CA1D00">
              <w:rPr>
                <w:rFonts w:asciiTheme="minorHAnsi" w:hAnsiTheme="minorHAnsi" w:cstheme="minorHAnsi"/>
                <w:bCs/>
                <w:lang w:val="en-US" w:eastAsia="zh-CN"/>
              </w:rPr>
              <w:t>R3-220452</w:t>
            </w:r>
            <w:r>
              <w:rPr>
                <w:rFonts w:asciiTheme="minorHAnsi" w:hAnsiTheme="minorHAnsi" w:cstheme="minorHAnsi"/>
                <w:bCs/>
                <w:lang w:val="en-US" w:eastAsia="zh-CN"/>
              </w:rPr>
              <w:t xml:space="preserve">. See </w:t>
            </w:r>
            <w:r w:rsidRPr="00CA1D00">
              <w:rPr>
                <w:rFonts w:asciiTheme="minorHAnsi" w:hAnsiTheme="minorHAnsi" w:cstheme="minorHAnsi"/>
                <w:bCs/>
                <w:lang w:val="en-US" w:eastAsia="zh-CN"/>
              </w:rPr>
              <w:t>CB # 1901_Pos_Acc_Imp</w:t>
            </w:r>
            <w:r>
              <w:rPr>
                <w:rFonts w:asciiTheme="minorHAnsi" w:hAnsiTheme="minorHAnsi" w:cstheme="minorHAnsi"/>
                <w:bCs/>
                <w:lang w:val="en-US" w:eastAsia="zh-CN"/>
              </w:rPr>
              <w:t xml:space="preserve"> where the two SRS IEs are added in the </w:t>
            </w:r>
            <w:r w:rsidRPr="00CA1D00">
              <w:rPr>
                <w:rFonts w:asciiTheme="minorHAnsi" w:hAnsiTheme="minorHAnsi" w:cstheme="minorHAnsi"/>
                <w:bCs/>
                <w:i/>
                <w:iCs/>
                <w:lang w:val="en-US" w:eastAsia="zh-CN"/>
              </w:rPr>
              <w:t>TRP Measurement Result</w:t>
            </w:r>
            <w:r>
              <w:rPr>
                <w:rFonts w:asciiTheme="minorHAnsi" w:hAnsiTheme="minorHAnsi" w:cstheme="minorHAnsi"/>
                <w:bCs/>
                <w:lang w:val="en-US" w:eastAsia="zh-CN"/>
              </w:rPr>
              <w:t xml:space="preserve"> IE. As Huawei said</w:t>
            </w:r>
            <w:r w:rsidR="00E771EC">
              <w:rPr>
                <w:rFonts w:asciiTheme="minorHAnsi" w:hAnsiTheme="minorHAnsi" w:cstheme="minorHAnsi"/>
                <w:bCs/>
                <w:lang w:val="en-US" w:eastAsia="zh-CN"/>
              </w:rPr>
              <w:t xml:space="preserve"> (thank you for your careful check of our papers)</w:t>
            </w:r>
            <w:r>
              <w:rPr>
                <w:rFonts w:asciiTheme="minorHAnsi" w:hAnsiTheme="minorHAnsi" w:cstheme="minorHAnsi"/>
                <w:bCs/>
                <w:lang w:val="en-US" w:eastAsia="zh-CN"/>
              </w:rPr>
              <w:t xml:space="preserve"> it is agreed also for </w:t>
            </w:r>
            <w:r w:rsidR="003D0621">
              <w:rPr>
                <w:rFonts w:asciiTheme="minorHAnsi" w:hAnsiTheme="minorHAnsi" w:cstheme="minorHAnsi"/>
                <w:bCs/>
                <w:lang w:val="en-US" w:eastAsia="zh-CN"/>
              </w:rPr>
              <w:t xml:space="preserve">primary </w:t>
            </w:r>
            <w:r>
              <w:rPr>
                <w:rFonts w:asciiTheme="minorHAnsi" w:hAnsiTheme="minorHAnsi" w:cstheme="minorHAnsi"/>
                <w:bCs/>
                <w:lang w:val="en-US" w:eastAsia="zh-CN"/>
              </w:rPr>
              <w:t>path +</w:t>
            </w:r>
            <w:r w:rsidR="000914FD">
              <w:rPr>
                <w:rFonts w:asciiTheme="minorHAnsi" w:hAnsiTheme="minorHAnsi" w:cstheme="minorHAnsi"/>
                <w:bCs/>
                <w:lang w:val="en-US" w:eastAsia="zh-CN"/>
              </w:rPr>
              <w:t xml:space="preserve"> Huawei</w:t>
            </w:r>
            <w:r w:rsidR="00E771EC">
              <w:rPr>
                <w:rFonts w:asciiTheme="minorHAnsi" w:hAnsiTheme="minorHAnsi" w:cstheme="minorHAnsi"/>
                <w:bCs/>
                <w:lang w:val="en-US" w:eastAsia="zh-CN"/>
              </w:rPr>
              <w:t>’s</w:t>
            </w:r>
            <w:r>
              <w:rPr>
                <w:rFonts w:asciiTheme="minorHAnsi" w:hAnsiTheme="minorHAnsi" w:cstheme="minorHAnsi"/>
                <w:bCs/>
                <w:lang w:val="en-US" w:eastAsia="zh-CN"/>
              </w:rPr>
              <w:t xml:space="preserve"> other comments. Therefore, we prefer our encoding in [2] </w:t>
            </w:r>
            <w:r w:rsidR="000914FD">
              <w:rPr>
                <w:rFonts w:asciiTheme="minorHAnsi" w:hAnsiTheme="minorHAnsi" w:cstheme="minorHAnsi"/>
                <w:bCs/>
                <w:lang w:val="en-US" w:eastAsia="zh-CN"/>
              </w:rPr>
              <w:t xml:space="preserve">in combination with </w:t>
            </w:r>
            <w:r w:rsidRPr="00CA1D00">
              <w:rPr>
                <w:rFonts w:asciiTheme="minorHAnsi" w:hAnsiTheme="minorHAnsi" w:cstheme="minorHAnsi"/>
                <w:bCs/>
                <w:lang w:val="en-US" w:eastAsia="zh-CN"/>
              </w:rPr>
              <w:t>R3-220452</w:t>
            </w:r>
            <w:r>
              <w:rPr>
                <w:rFonts w:asciiTheme="minorHAnsi" w:hAnsiTheme="minorHAnsi" w:cstheme="minorHAnsi"/>
                <w:bCs/>
                <w:lang w:val="en-US" w:eastAsia="zh-CN"/>
              </w:rPr>
              <w:t>.</w:t>
            </w:r>
          </w:p>
          <w:p w14:paraId="7BB63009" w14:textId="081AEE65" w:rsidR="00CA1D00" w:rsidRDefault="00CA1D00" w:rsidP="009A4259">
            <w:pPr>
              <w:spacing w:after="0"/>
              <w:rPr>
                <w:rFonts w:asciiTheme="minorHAnsi" w:hAnsiTheme="minorHAnsi" w:cstheme="minorHAnsi"/>
                <w:lang w:val="en-US" w:eastAsia="zh-CN"/>
              </w:rPr>
            </w:pPr>
            <w:r>
              <w:rPr>
                <w:rFonts w:asciiTheme="minorHAnsi" w:hAnsiTheme="minorHAnsi" w:cstheme="minorHAnsi"/>
                <w:lang w:val="en-US" w:eastAsia="zh-CN"/>
              </w:rPr>
              <w:t xml:space="preserve">Note that we need the codepoint of Multiple AoA </w:t>
            </w:r>
            <w:r w:rsidR="003D0621">
              <w:rPr>
                <w:rFonts w:asciiTheme="minorHAnsi" w:hAnsiTheme="minorHAnsi" w:cstheme="minorHAnsi"/>
                <w:lang w:val="en-US" w:eastAsia="zh-CN"/>
              </w:rPr>
              <w:t xml:space="preserve">List IE </w:t>
            </w:r>
            <w:r>
              <w:rPr>
                <w:rFonts w:asciiTheme="minorHAnsi" w:hAnsiTheme="minorHAnsi" w:cstheme="minorHAnsi"/>
                <w:lang w:val="en-US" w:eastAsia="zh-CN"/>
              </w:rPr>
              <w:t>in the measurement request message.</w:t>
            </w:r>
            <w:r w:rsidR="003D0621">
              <w:rPr>
                <w:rFonts w:asciiTheme="minorHAnsi" w:hAnsiTheme="minorHAnsi" w:cstheme="minorHAnsi"/>
                <w:lang w:val="en-US" w:eastAsia="zh-CN"/>
              </w:rPr>
              <w:t xml:space="preserve"> </w:t>
            </w:r>
          </w:p>
        </w:tc>
      </w:tr>
      <w:tr w:rsidR="005129F0" w14:paraId="6D1E53AB" w14:textId="77777777" w:rsidTr="009A4259">
        <w:trPr>
          <w:trHeight w:val="123"/>
          <w:jc w:val="center"/>
        </w:trPr>
        <w:tc>
          <w:tcPr>
            <w:tcW w:w="940" w:type="pct"/>
            <w:shd w:val="clear" w:color="auto" w:fill="auto"/>
          </w:tcPr>
          <w:p w14:paraId="0215AF28" w14:textId="52E468EC" w:rsidR="005129F0" w:rsidRDefault="002558F1" w:rsidP="009A4259">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6E7C9B3" w14:textId="158C4242" w:rsidR="00621812" w:rsidRDefault="00621812" w:rsidP="009A4259">
            <w:pPr>
              <w:spacing w:after="0"/>
              <w:rPr>
                <w:rFonts w:asciiTheme="minorHAnsi" w:hAnsiTheme="minorHAnsi" w:cstheme="minorHAnsi"/>
                <w:lang w:eastAsia="zh-CN"/>
              </w:rPr>
            </w:pPr>
            <w:r>
              <w:rPr>
                <w:rFonts w:asciiTheme="minorHAnsi" w:hAnsiTheme="minorHAnsi" w:cstheme="minorHAnsi"/>
                <w:lang w:eastAsia="zh-CN"/>
              </w:rPr>
              <w:t>P7-P</w:t>
            </w:r>
            <w:r w:rsidR="00324CD3">
              <w:rPr>
                <w:rFonts w:asciiTheme="minorHAnsi" w:hAnsiTheme="minorHAnsi" w:cstheme="minorHAnsi"/>
                <w:lang w:eastAsia="zh-CN"/>
              </w:rPr>
              <w:t>8</w:t>
            </w:r>
            <w:r>
              <w:rPr>
                <w:rFonts w:asciiTheme="minorHAnsi" w:hAnsiTheme="minorHAnsi" w:cstheme="minorHAnsi"/>
                <w:lang w:eastAsia="zh-CN"/>
              </w:rPr>
              <w:t>: This proposal is intended to implement the following RAN1 agreements:</w:t>
            </w:r>
          </w:p>
          <w:p w14:paraId="4BBA7355" w14:textId="77777777" w:rsidR="00621812" w:rsidRDefault="00621812" w:rsidP="009A4259">
            <w:pPr>
              <w:spacing w:after="0"/>
              <w:rPr>
                <w:rFonts w:asciiTheme="minorHAnsi" w:hAnsiTheme="minorHAnsi" w:cstheme="minorHAnsi"/>
                <w:lang w:eastAsia="zh-CN"/>
              </w:rPr>
            </w:pPr>
            <w:r w:rsidRPr="00621812">
              <w:rPr>
                <w:rFonts w:asciiTheme="minorHAnsi" w:hAnsiTheme="minorHAnsi" w:cstheme="minorHAnsi"/>
                <w:lang w:eastAsia="zh-CN"/>
              </w:rPr>
              <w:t>ULAoAOfFirstPathPerSRSResource</w:t>
            </w:r>
            <w:r>
              <w:rPr>
                <w:rFonts w:asciiTheme="minorHAnsi" w:hAnsiTheme="minorHAnsi" w:cstheme="minorHAnsi"/>
                <w:lang w:eastAsia="zh-CN"/>
              </w:rPr>
              <w:t xml:space="preserve"> (row 65):</w:t>
            </w:r>
          </w:p>
          <w:p w14:paraId="22181B8D" w14:textId="4AE769C8" w:rsidR="005129F0" w:rsidRDefault="00621812" w:rsidP="009A4259">
            <w:pPr>
              <w:spacing w:after="0"/>
              <w:rPr>
                <w:rFonts w:asciiTheme="minorHAnsi" w:hAnsiTheme="minorHAnsi" w:cstheme="minorHAnsi"/>
                <w:lang w:eastAsia="zh-CN"/>
              </w:rPr>
            </w:pPr>
            <w:r>
              <w:rPr>
                <w:rFonts w:asciiTheme="minorHAnsi" w:hAnsiTheme="minorHAnsi" w:cstheme="minorHAnsi"/>
                <w:lang w:eastAsia="zh-CN"/>
              </w:rPr>
              <w:t>“</w:t>
            </w:r>
            <w:r w:rsidRPr="00621812">
              <w:rPr>
                <w:rFonts w:asciiTheme="minorHAnsi" w:hAnsiTheme="minorHAnsi" w:cstheme="minorHAnsi"/>
                <w:b/>
                <w:bCs/>
                <w:lang w:eastAsia="zh-CN"/>
              </w:rPr>
              <w:t xml:space="preserve">The multiple UL-AOAs values (pair of AOA &amp; ZOA values) can be reported per SRS resource for the first arrival path </w:t>
            </w:r>
            <w:r w:rsidRPr="00621812">
              <w:rPr>
                <w:rFonts w:asciiTheme="minorHAnsi" w:hAnsiTheme="minorHAnsi" w:cstheme="minorHAnsi"/>
                <w:b/>
                <w:bCs/>
                <w:highlight w:val="yellow"/>
                <w:lang w:eastAsia="zh-CN"/>
              </w:rPr>
              <w:t>corresponding to the same timestamp</w:t>
            </w:r>
            <w:r w:rsidRPr="00621812">
              <w:rPr>
                <w:rFonts w:asciiTheme="minorHAnsi" w:hAnsiTheme="minorHAnsi" w:cstheme="minorHAnsi"/>
                <w:b/>
                <w:bCs/>
                <w:lang w:eastAsia="zh-CN"/>
              </w:rPr>
              <w:t>.</w:t>
            </w:r>
            <w:r>
              <w:rPr>
                <w:rFonts w:asciiTheme="minorHAnsi" w:hAnsiTheme="minorHAnsi" w:cstheme="minorHAnsi"/>
                <w:lang w:eastAsia="zh-CN"/>
              </w:rPr>
              <w:t>”</w:t>
            </w:r>
          </w:p>
          <w:p w14:paraId="2AD1F8B2" w14:textId="080B1C52" w:rsidR="00621812" w:rsidRDefault="00324CD3" w:rsidP="009A4259">
            <w:pPr>
              <w:spacing w:after="0"/>
              <w:rPr>
                <w:rFonts w:asciiTheme="minorHAnsi" w:hAnsiTheme="minorHAnsi" w:cstheme="minorHAnsi"/>
                <w:lang w:eastAsia="zh-CN"/>
              </w:rPr>
            </w:pPr>
            <w:r>
              <w:rPr>
                <w:rFonts w:asciiTheme="minorHAnsi" w:hAnsiTheme="minorHAnsi" w:cstheme="minorHAnsi"/>
                <w:lang w:eastAsia="zh-CN"/>
              </w:rPr>
              <w:t>“</w:t>
            </w:r>
            <w:r w:rsidR="00621812" w:rsidRPr="00324CD3">
              <w:rPr>
                <w:rFonts w:asciiTheme="minorHAnsi" w:hAnsiTheme="minorHAnsi" w:cstheme="minorHAnsi"/>
                <w:b/>
                <w:bCs/>
                <w:lang w:eastAsia="zh-CN"/>
              </w:rPr>
              <w:t xml:space="preserve">Reporting of </w:t>
            </w:r>
            <w:r w:rsidR="00621812" w:rsidRPr="00651686">
              <w:rPr>
                <w:rFonts w:asciiTheme="minorHAnsi" w:hAnsiTheme="minorHAnsi" w:cstheme="minorHAnsi"/>
                <w:b/>
                <w:bCs/>
                <w:highlight w:val="yellow"/>
                <w:lang w:eastAsia="zh-CN"/>
              </w:rPr>
              <w:t>one UL-RTOA and multiple UL-AOAs measurements for the first arrival path per SRS</w:t>
            </w:r>
            <w:r w:rsidRPr="00324CD3">
              <w:rPr>
                <w:rFonts w:asciiTheme="minorHAnsi" w:hAnsiTheme="minorHAnsi" w:cstheme="minorHAnsi"/>
                <w:b/>
                <w:bCs/>
                <w:lang w:eastAsia="zh-CN"/>
              </w:rPr>
              <w:t>…</w:t>
            </w:r>
            <w:r>
              <w:rPr>
                <w:rFonts w:asciiTheme="minorHAnsi" w:hAnsiTheme="minorHAnsi" w:cstheme="minorHAnsi"/>
                <w:lang w:eastAsia="zh-CN"/>
              </w:rPr>
              <w:t>”</w:t>
            </w:r>
          </w:p>
          <w:p w14:paraId="2D4A18C8" w14:textId="3500363D" w:rsidR="00324CD3" w:rsidRDefault="00324CD3" w:rsidP="009A4259">
            <w:pPr>
              <w:spacing w:after="0"/>
              <w:rPr>
                <w:rFonts w:asciiTheme="minorHAnsi" w:hAnsiTheme="minorHAnsi" w:cstheme="minorHAnsi"/>
                <w:lang w:eastAsia="zh-CN"/>
              </w:rPr>
            </w:pPr>
            <w:r>
              <w:rPr>
                <w:rFonts w:asciiTheme="minorHAnsi" w:hAnsiTheme="minorHAnsi" w:cstheme="minorHAnsi"/>
                <w:lang w:eastAsia="zh-CN"/>
              </w:rPr>
              <w:t>“</w:t>
            </w:r>
            <w:r w:rsidRPr="00324CD3">
              <w:rPr>
                <w:rFonts w:asciiTheme="minorHAnsi" w:hAnsiTheme="minorHAnsi" w:cstheme="minorHAnsi"/>
                <w:b/>
                <w:bCs/>
                <w:lang w:eastAsia="zh-CN"/>
              </w:rPr>
              <w:t>Reporting of o</w:t>
            </w:r>
            <w:r w:rsidRPr="00651686">
              <w:rPr>
                <w:rFonts w:asciiTheme="minorHAnsi" w:hAnsiTheme="minorHAnsi" w:cstheme="minorHAnsi"/>
                <w:b/>
                <w:bCs/>
                <w:highlight w:val="yellow"/>
                <w:lang w:eastAsia="zh-CN"/>
              </w:rPr>
              <w:t>ne gNB Rx-Tx time difference and multiple UL-AOAs measurements for the first arrival path per SRS</w:t>
            </w:r>
            <w:r>
              <w:rPr>
                <w:rFonts w:asciiTheme="minorHAnsi" w:hAnsiTheme="minorHAnsi" w:cstheme="minorHAnsi"/>
                <w:lang w:eastAsia="zh-CN"/>
              </w:rPr>
              <w:t>…”</w:t>
            </w:r>
          </w:p>
          <w:p w14:paraId="46BDE5D1" w14:textId="77777777" w:rsidR="00621812" w:rsidRDefault="00621812" w:rsidP="009A4259">
            <w:pPr>
              <w:spacing w:after="0"/>
              <w:rPr>
                <w:rFonts w:asciiTheme="minorHAnsi" w:hAnsiTheme="minorHAnsi" w:cstheme="minorHAnsi"/>
                <w:lang w:eastAsia="zh-CN"/>
              </w:rPr>
            </w:pPr>
          </w:p>
          <w:p w14:paraId="69024E3E" w14:textId="77777777" w:rsidR="00621812" w:rsidRDefault="00621812" w:rsidP="009A4259">
            <w:pPr>
              <w:spacing w:after="0"/>
              <w:rPr>
                <w:rFonts w:asciiTheme="minorHAnsi" w:hAnsiTheme="minorHAnsi" w:cstheme="minorHAnsi"/>
                <w:lang w:eastAsia="zh-CN"/>
              </w:rPr>
            </w:pPr>
            <w:r>
              <w:rPr>
                <w:rFonts w:asciiTheme="minorHAnsi" w:hAnsiTheme="minorHAnsi" w:cstheme="minorHAnsi"/>
                <w:lang w:eastAsia="zh-CN"/>
              </w:rPr>
              <w:t xml:space="preserve">Therefore, </w:t>
            </w:r>
            <w:r w:rsidR="00324CD3">
              <w:rPr>
                <w:rFonts w:asciiTheme="minorHAnsi" w:hAnsiTheme="minorHAnsi" w:cstheme="minorHAnsi"/>
                <w:lang w:eastAsia="zh-CN"/>
              </w:rPr>
              <w:t>we note that the multiple AoA are applicable only for hybrid positioning (</w:t>
            </w:r>
            <w:proofErr w:type="gramStart"/>
            <w:r w:rsidR="00324CD3">
              <w:rPr>
                <w:rFonts w:asciiTheme="minorHAnsi" w:hAnsiTheme="minorHAnsi" w:cstheme="minorHAnsi"/>
                <w:lang w:eastAsia="zh-CN"/>
              </w:rPr>
              <w:t>i.e.</w:t>
            </w:r>
            <w:proofErr w:type="gramEnd"/>
            <w:r w:rsidR="00324CD3">
              <w:rPr>
                <w:rFonts w:asciiTheme="minorHAnsi" w:hAnsiTheme="minorHAnsi" w:cstheme="minorHAnsi"/>
                <w:lang w:eastAsia="zh-CN"/>
              </w:rPr>
              <w:t xml:space="preserve"> with UL-RTOA or gNB Rx-Tx time difference” AND same timestamp. That is the basis of the encoding in [4].</w:t>
            </w:r>
          </w:p>
          <w:p w14:paraId="2602A382" w14:textId="6204FED8" w:rsidR="00324CD3" w:rsidRDefault="00324CD3" w:rsidP="009A4259">
            <w:pPr>
              <w:spacing w:after="0"/>
              <w:rPr>
                <w:rFonts w:asciiTheme="minorHAnsi" w:hAnsiTheme="minorHAnsi" w:cstheme="minorHAnsi"/>
                <w:bCs/>
                <w:lang w:val="en-US" w:eastAsia="zh-CN"/>
              </w:rPr>
            </w:pPr>
            <w:r>
              <w:rPr>
                <w:rFonts w:asciiTheme="minorHAnsi" w:hAnsiTheme="minorHAnsi" w:cstheme="minorHAnsi"/>
                <w:lang w:eastAsia="zh-CN"/>
              </w:rPr>
              <w:t xml:space="preserve">Regarding the encoding in </w:t>
            </w:r>
            <w:r w:rsidRPr="00CA1D00">
              <w:rPr>
                <w:rFonts w:asciiTheme="minorHAnsi" w:hAnsiTheme="minorHAnsi" w:cstheme="minorHAnsi"/>
                <w:bCs/>
                <w:lang w:val="en-US" w:eastAsia="zh-CN"/>
              </w:rPr>
              <w:t>R3-220452</w:t>
            </w:r>
            <w:r>
              <w:rPr>
                <w:rFonts w:asciiTheme="minorHAnsi" w:hAnsiTheme="minorHAnsi" w:cstheme="minorHAnsi"/>
                <w:bCs/>
                <w:lang w:val="en-US" w:eastAsia="zh-CN"/>
              </w:rPr>
              <w:t xml:space="preserve"> mentioned by Huawei and Ericsson, this does not seem to match RAN1 agreement.  For example, it allows reporting of multiple AoA with different timestamps, and allows reporting </w:t>
            </w:r>
            <w:r w:rsidR="009C01EC">
              <w:rPr>
                <w:rFonts w:asciiTheme="minorHAnsi" w:hAnsiTheme="minorHAnsi" w:cstheme="minorHAnsi"/>
                <w:bCs/>
                <w:lang w:val="en-US" w:eastAsia="zh-CN"/>
              </w:rPr>
              <w:t xml:space="preserve">of multiple AoA </w:t>
            </w:r>
            <w:r>
              <w:rPr>
                <w:rFonts w:asciiTheme="minorHAnsi" w:hAnsiTheme="minorHAnsi" w:cstheme="minorHAnsi"/>
                <w:bCs/>
                <w:lang w:val="en-US" w:eastAsia="zh-CN"/>
              </w:rPr>
              <w:t xml:space="preserve">without including any </w:t>
            </w:r>
            <w:r>
              <w:rPr>
                <w:rFonts w:asciiTheme="minorHAnsi" w:hAnsiTheme="minorHAnsi" w:cstheme="minorHAnsi"/>
                <w:bCs/>
                <w:lang w:val="en-US" w:eastAsia="zh-CN"/>
              </w:rPr>
              <w:lastRenderedPageBreak/>
              <w:t>timing measurements</w:t>
            </w:r>
            <w:r w:rsidR="009C01EC">
              <w:rPr>
                <w:rFonts w:asciiTheme="minorHAnsi" w:hAnsiTheme="minorHAnsi" w:cstheme="minorHAnsi"/>
                <w:bCs/>
                <w:lang w:val="en-US" w:eastAsia="zh-CN"/>
              </w:rPr>
              <w:t xml:space="preserve"> (there does not seem to be any RAN1 agreement to support multiple AoA as a standalone measurement type?)</w:t>
            </w:r>
          </w:p>
          <w:p w14:paraId="27CA1163" w14:textId="77777777" w:rsidR="00324CD3" w:rsidRDefault="00324CD3" w:rsidP="009A4259">
            <w:pPr>
              <w:spacing w:after="0"/>
              <w:rPr>
                <w:rFonts w:asciiTheme="minorHAnsi" w:hAnsiTheme="minorHAnsi" w:cstheme="minorHAnsi"/>
                <w:bCs/>
                <w:lang w:val="en-US" w:eastAsia="zh-CN"/>
              </w:rPr>
            </w:pPr>
          </w:p>
          <w:p w14:paraId="4705A6CC" w14:textId="77777777" w:rsidR="00324CD3" w:rsidRDefault="00324CD3" w:rsidP="009A4259">
            <w:pPr>
              <w:spacing w:after="0"/>
              <w:rPr>
                <w:rFonts w:asciiTheme="minorHAnsi" w:hAnsiTheme="minorHAnsi" w:cstheme="minorHAnsi"/>
                <w:bCs/>
                <w:lang w:val="en-US" w:eastAsia="zh-CN"/>
              </w:rPr>
            </w:pPr>
            <w:r>
              <w:rPr>
                <w:rFonts w:asciiTheme="minorHAnsi" w:hAnsiTheme="minorHAnsi" w:cstheme="minorHAnsi"/>
                <w:bCs/>
                <w:lang w:val="en-US" w:eastAsia="zh-CN"/>
              </w:rPr>
              <w:t>P9: Agree. This is the extension to additional paths.</w:t>
            </w:r>
          </w:p>
          <w:p w14:paraId="14ED428A" w14:textId="22AE94BD" w:rsidR="00324CD3" w:rsidRDefault="00324CD3" w:rsidP="009A4259">
            <w:pPr>
              <w:spacing w:after="0"/>
              <w:rPr>
                <w:rFonts w:asciiTheme="minorHAnsi" w:hAnsiTheme="minorHAnsi" w:cstheme="minorHAnsi"/>
                <w:lang w:eastAsia="zh-CN"/>
              </w:rPr>
            </w:pPr>
            <w:r>
              <w:rPr>
                <w:rFonts w:asciiTheme="minorHAnsi" w:hAnsiTheme="minorHAnsi" w:cstheme="minorHAnsi"/>
                <w:lang w:eastAsia="zh-CN"/>
              </w:rPr>
              <w:t>P10: Agree.</w:t>
            </w:r>
          </w:p>
        </w:tc>
      </w:tr>
      <w:tr w:rsidR="005129F0" w14:paraId="289CE1B2" w14:textId="77777777" w:rsidTr="009A4259">
        <w:trPr>
          <w:trHeight w:val="123"/>
          <w:jc w:val="center"/>
        </w:trPr>
        <w:tc>
          <w:tcPr>
            <w:tcW w:w="5000" w:type="pct"/>
            <w:gridSpan w:val="2"/>
            <w:shd w:val="clear" w:color="auto" w:fill="auto"/>
          </w:tcPr>
          <w:p w14:paraId="7FD346BC" w14:textId="77777777" w:rsidR="005129F0" w:rsidRDefault="005129F0" w:rsidP="009A4259">
            <w:pPr>
              <w:spacing w:after="0"/>
              <w:rPr>
                <w:rFonts w:asciiTheme="minorHAnsi" w:hAnsiTheme="minorHAnsi" w:cstheme="minorHAnsi"/>
                <w:lang w:eastAsia="zh-CN"/>
              </w:rPr>
            </w:pPr>
            <w:r>
              <w:rPr>
                <w:rFonts w:asciiTheme="minorHAnsi" w:hAnsiTheme="minorHAnsi" w:cstheme="minorHAnsi"/>
                <w:lang w:eastAsia="zh-CN"/>
              </w:rPr>
              <w:lastRenderedPageBreak/>
              <w:t>Moderator Summary:</w:t>
            </w:r>
          </w:p>
          <w:p w14:paraId="4A41CBAC" w14:textId="197776DC" w:rsidR="004B6FAC" w:rsidRDefault="00B52587" w:rsidP="009A4259">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The discussion on proposals 7 to 9 is redundant with </w:t>
            </w:r>
            <w:r w:rsidR="004B6FAC">
              <w:rPr>
                <w:rFonts w:asciiTheme="minorHAnsi" w:hAnsiTheme="minorHAnsi" w:cstheme="minorHAnsi"/>
                <w:lang w:eastAsia="zh-CN"/>
              </w:rPr>
              <w:t xml:space="preserve">discussion in CB # 1901_Pos_Acc_Imp where multiple AoA for first path is </w:t>
            </w:r>
            <w:r>
              <w:rPr>
                <w:rFonts w:asciiTheme="minorHAnsi" w:hAnsiTheme="minorHAnsi" w:cstheme="minorHAnsi"/>
                <w:lang w:eastAsia="zh-CN"/>
              </w:rPr>
              <w:t xml:space="preserve">being </w:t>
            </w:r>
            <w:r w:rsidR="004B6FAC">
              <w:rPr>
                <w:rFonts w:asciiTheme="minorHAnsi" w:hAnsiTheme="minorHAnsi" w:cstheme="minorHAnsi"/>
                <w:lang w:eastAsia="zh-CN"/>
              </w:rPr>
              <w:t xml:space="preserve">discussed.  Therefore, it is proposed to </w:t>
            </w:r>
            <w:r>
              <w:rPr>
                <w:rFonts w:asciiTheme="minorHAnsi" w:hAnsiTheme="minorHAnsi" w:cstheme="minorHAnsi"/>
                <w:lang w:eastAsia="zh-CN"/>
              </w:rPr>
              <w:t>remove</w:t>
            </w:r>
            <w:r w:rsidR="004B6FAC">
              <w:rPr>
                <w:rFonts w:asciiTheme="minorHAnsi" w:hAnsiTheme="minorHAnsi" w:cstheme="minorHAnsi"/>
                <w:lang w:eastAsia="zh-CN"/>
              </w:rPr>
              <w:t xml:space="preserve"> proposals</w:t>
            </w:r>
            <w:r>
              <w:rPr>
                <w:rFonts w:asciiTheme="minorHAnsi" w:hAnsiTheme="minorHAnsi" w:cstheme="minorHAnsi"/>
                <w:lang w:eastAsia="zh-CN"/>
              </w:rPr>
              <w:t xml:space="preserve"> 7 to 9</w:t>
            </w:r>
            <w:r w:rsidR="004B6FAC">
              <w:rPr>
                <w:rFonts w:asciiTheme="minorHAnsi" w:hAnsiTheme="minorHAnsi" w:cstheme="minorHAnsi"/>
                <w:lang w:eastAsia="zh-CN"/>
              </w:rPr>
              <w:t xml:space="preserve"> from this CB.</w:t>
            </w:r>
          </w:p>
          <w:p w14:paraId="328E0049" w14:textId="77777777" w:rsidR="004B6FAC" w:rsidRDefault="004B6FAC" w:rsidP="009A4259">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There is consensus on Proposal 10.</w:t>
            </w:r>
          </w:p>
          <w:p w14:paraId="303585E8" w14:textId="77777777" w:rsidR="004B6FAC" w:rsidRDefault="004B6FAC" w:rsidP="004B6FAC">
            <w:pPr>
              <w:spacing w:after="0"/>
              <w:rPr>
                <w:rFonts w:asciiTheme="minorHAnsi" w:hAnsiTheme="minorHAnsi" w:cstheme="minorHAnsi"/>
                <w:lang w:eastAsia="zh-CN"/>
              </w:rPr>
            </w:pPr>
            <w:r>
              <w:rPr>
                <w:rFonts w:asciiTheme="minorHAnsi" w:hAnsiTheme="minorHAnsi" w:cstheme="minorHAnsi"/>
                <w:lang w:eastAsia="zh-CN"/>
              </w:rPr>
              <w:t>Proposed Conclusions:</w:t>
            </w:r>
          </w:p>
          <w:p w14:paraId="674DA417" w14:textId="54ACFB90" w:rsidR="005129F0" w:rsidRPr="004B6FAC" w:rsidRDefault="004B6FAC" w:rsidP="004B6FAC">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Due to overlap with CB # 1901_Pos_Acc_Imp, the TP for proposal </w:t>
            </w:r>
            <w:r w:rsidR="00B52587">
              <w:rPr>
                <w:rFonts w:asciiTheme="minorHAnsi" w:hAnsiTheme="minorHAnsi" w:cstheme="minorHAnsi"/>
                <w:lang w:eastAsia="zh-CN"/>
              </w:rPr>
              <w:t>10</w:t>
            </w:r>
            <w:r>
              <w:rPr>
                <w:rFonts w:asciiTheme="minorHAnsi" w:hAnsiTheme="minorHAnsi" w:cstheme="minorHAnsi"/>
                <w:lang w:eastAsia="zh-CN"/>
              </w:rPr>
              <w:t xml:space="preserve"> will be merged into R3-221200 (see CB # 1901).</w:t>
            </w:r>
          </w:p>
        </w:tc>
      </w:tr>
    </w:tbl>
    <w:p w14:paraId="756B6A43" w14:textId="2034931A" w:rsidR="00F87396" w:rsidRDefault="00F87396"/>
    <w:p w14:paraId="63549EC2" w14:textId="2B49CBD5" w:rsidR="006645DC" w:rsidRDefault="006645DC" w:rsidP="006645DC">
      <w:pPr>
        <w:pStyle w:val="Heading2"/>
      </w:pPr>
      <w:r>
        <w:t>3.</w:t>
      </w:r>
      <w:r w:rsidR="00983F14">
        <w:t>4</w:t>
      </w:r>
      <w:r>
        <w:tab/>
      </w:r>
      <w:r w:rsidR="003A6A2B">
        <w:t>Other</w:t>
      </w:r>
      <w:r w:rsidR="00DE3235">
        <w:t xml:space="preserve"> enhancement</w:t>
      </w:r>
      <w:r w:rsidR="00983F14">
        <w:t>s</w:t>
      </w:r>
    </w:p>
    <w:p w14:paraId="11D0C056" w14:textId="5D9230F5" w:rsidR="003A6A2B" w:rsidRDefault="003A6A2B" w:rsidP="003A6A2B">
      <w:r>
        <w:t>There are some additional proposals in [2] as follows:</w:t>
      </w:r>
    </w:p>
    <w:p w14:paraId="70E7ABD6" w14:textId="48F603A6" w:rsidR="003A6A2B" w:rsidRDefault="003A6A2B" w:rsidP="003A6A2B">
      <w:pPr>
        <w:pStyle w:val="B1"/>
        <w:rPr>
          <w:lang w:val="en-US"/>
        </w:rPr>
      </w:pPr>
      <w:r w:rsidRPr="003A6A2B">
        <w:t>1)</w:t>
      </w:r>
      <w:r w:rsidRPr="003A6A2B">
        <w:tab/>
      </w:r>
      <w:r w:rsidRPr="003A6A2B">
        <w:rPr>
          <w:lang w:val="en-US"/>
        </w:rPr>
        <w:t xml:space="preserve">add the </w:t>
      </w:r>
      <w:r w:rsidRPr="006470D0">
        <w:rPr>
          <w:i/>
          <w:iCs/>
          <w:lang w:val="en-US"/>
        </w:rPr>
        <w:t>Time Stamp</w:t>
      </w:r>
      <w:r w:rsidRPr="003A6A2B">
        <w:rPr>
          <w:lang w:val="en-US"/>
        </w:rPr>
        <w:t xml:space="preserve"> IE in the </w:t>
      </w:r>
      <w:r w:rsidRPr="003A6A2B">
        <w:rPr>
          <w:i/>
          <w:iCs/>
          <w:lang w:val="en-US"/>
        </w:rPr>
        <w:t xml:space="preserve">Additional Path List </w:t>
      </w:r>
      <w:r w:rsidRPr="003A6A2B">
        <w:rPr>
          <w:lang w:val="en-US"/>
        </w:rPr>
        <w:t>IE</w:t>
      </w:r>
    </w:p>
    <w:p w14:paraId="3AEC9122" w14:textId="20F6C77B" w:rsidR="003A6A2B" w:rsidRDefault="003A6A2B" w:rsidP="003A6A2B">
      <w:pPr>
        <w:pStyle w:val="B1"/>
        <w:rPr>
          <w:lang w:val="en-US"/>
        </w:rPr>
      </w:pPr>
      <w:r w:rsidRPr="003A6A2B">
        <w:rPr>
          <w:lang w:val="en-US"/>
        </w:rPr>
        <w:t>2)</w:t>
      </w:r>
      <w:r w:rsidRPr="003A6A2B">
        <w:rPr>
          <w:lang w:val="en-US"/>
        </w:rPr>
        <w:tab/>
        <w:t xml:space="preserve">add a </w:t>
      </w:r>
      <w:r w:rsidRPr="006470D0">
        <w:rPr>
          <w:i/>
          <w:iCs/>
          <w:lang w:val="en-US"/>
        </w:rPr>
        <w:t xml:space="preserve">Desired </w:t>
      </w:r>
      <w:r w:rsidR="006470D0" w:rsidRPr="006470D0">
        <w:rPr>
          <w:i/>
          <w:iCs/>
          <w:lang w:val="en-US"/>
        </w:rPr>
        <w:t>N</w:t>
      </w:r>
      <w:r w:rsidRPr="006470D0">
        <w:rPr>
          <w:i/>
          <w:iCs/>
          <w:lang w:val="en-US"/>
        </w:rPr>
        <w:t xml:space="preserve">umber of </w:t>
      </w:r>
      <w:r w:rsidR="006470D0" w:rsidRPr="006470D0">
        <w:rPr>
          <w:i/>
          <w:iCs/>
          <w:lang w:val="en-US"/>
        </w:rPr>
        <w:t>R</w:t>
      </w:r>
      <w:r w:rsidRPr="006470D0">
        <w:rPr>
          <w:i/>
          <w:iCs/>
          <w:lang w:val="en-US"/>
        </w:rPr>
        <w:t xml:space="preserve">eported </w:t>
      </w:r>
      <w:r w:rsidR="006470D0" w:rsidRPr="006470D0">
        <w:rPr>
          <w:i/>
          <w:iCs/>
          <w:lang w:val="en-US"/>
        </w:rPr>
        <w:t>A</w:t>
      </w:r>
      <w:r w:rsidRPr="006470D0">
        <w:rPr>
          <w:i/>
          <w:iCs/>
          <w:lang w:val="en-US"/>
        </w:rPr>
        <w:t xml:space="preserve">dditional </w:t>
      </w:r>
      <w:r w:rsidR="006470D0" w:rsidRPr="006470D0">
        <w:rPr>
          <w:i/>
          <w:iCs/>
          <w:lang w:val="en-US"/>
        </w:rPr>
        <w:t>P</w:t>
      </w:r>
      <w:r w:rsidRPr="006470D0">
        <w:rPr>
          <w:i/>
          <w:iCs/>
          <w:lang w:val="en-US"/>
        </w:rPr>
        <w:t>ath</w:t>
      </w:r>
      <w:r w:rsidRPr="003A6A2B">
        <w:rPr>
          <w:lang w:val="en-US"/>
        </w:rPr>
        <w:t xml:space="preserve"> IE in the MEASUREMENT REQUEST message</w:t>
      </w:r>
    </w:p>
    <w:p w14:paraId="088AAD4E" w14:textId="364F7ACC" w:rsidR="003A6A2B" w:rsidRPr="003A6A2B" w:rsidRDefault="003A6A2B" w:rsidP="003A6A2B">
      <w:pPr>
        <w:pStyle w:val="B1"/>
      </w:pPr>
      <w:r w:rsidRPr="003A6A2B">
        <w:rPr>
          <w:lang w:val="en-US"/>
        </w:rPr>
        <w:t>3)</w:t>
      </w:r>
      <w:r w:rsidRPr="003A6A2B">
        <w:rPr>
          <w:lang w:val="en-US"/>
        </w:rPr>
        <w:tab/>
        <w:t xml:space="preserve">add a </w:t>
      </w:r>
      <w:r w:rsidRPr="006470D0">
        <w:rPr>
          <w:i/>
          <w:iCs/>
          <w:lang w:val="en-US"/>
        </w:rPr>
        <w:t xml:space="preserve">Desired </w:t>
      </w:r>
      <w:r w:rsidR="006470D0">
        <w:rPr>
          <w:i/>
          <w:iCs/>
          <w:lang w:val="en-US"/>
        </w:rPr>
        <w:t>N</w:t>
      </w:r>
      <w:r w:rsidRPr="006470D0">
        <w:rPr>
          <w:i/>
          <w:iCs/>
          <w:lang w:val="en-US"/>
        </w:rPr>
        <w:t xml:space="preserve">umber of UL AoA </w:t>
      </w:r>
      <w:r w:rsidR="006470D0">
        <w:rPr>
          <w:i/>
          <w:iCs/>
          <w:lang w:val="en-US"/>
        </w:rPr>
        <w:t>V</w:t>
      </w:r>
      <w:r w:rsidRPr="006470D0">
        <w:rPr>
          <w:i/>
          <w:iCs/>
          <w:lang w:val="en-US"/>
        </w:rPr>
        <w:t xml:space="preserve">alues per </w:t>
      </w:r>
      <w:r w:rsidR="006470D0">
        <w:rPr>
          <w:i/>
          <w:iCs/>
          <w:lang w:val="en-US"/>
        </w:rPr>
        <w:t>A</w:t>
      </w:r>
      <w:r w:rsidRPr="006470D0">
        <w:rPr>
          <w:i/>
          <w:iCs/>
          <w:lang w:val="en-US"/>
        </w:rPr>
        <w:t xml:space="preserve">dditional </w:t>
      </w:r>
      <w:r w:rsidR="006470D0">
        <w:rPr>
          <w:i/>
          <w:iCs/>
          <w:lang w:val="en-US"/>
        </w:rPr>
        <w:t>P</w:t>
      </w:r>
      <w:r w:rsidRPr="006470D0">
        <w:rPr>
          <w:i/>
          <w:iCs/>
          <w:lang w:val="en-US"/>
        </w:rPr>
        <w:t>ath</w:t>
      </w:r>
      <w:r w:rsidRPr="003A6A2B">
        <w:rPr>
          <w:lang w:val="en-US"/>
        </w:rPr>
        <w:t xml:space="preserve"> IE in the MEASUREMENT REQUEST message</w:t>
      </w:r>
    </w:p>
    <w:p w14:paraId="1BFC08FD" w14:textId="7D2152A6" w:rsidR="008A693D" w:rsidRDefault="006470D0">
      <w:r>
        <w:t xml:space="preserve">The above proposals do not seem to map to a specific RAN1 agreement.  </w:t>
      </w:r>
      <w:r w:rsidR="00DE3235">
        <w:t>Companies are invited to provide feedback.</w:t>
      </w:r>
    </w:p>
    <w:p w14:paraId="4C89E8D6" w14:textId="30CE08F9" w:rsidR="006470D0" w:rsidRPr="003966D1" w:rsidRDefault="006470D0" w:rsidP="006470D0">
      <w:pPr>
        <w:rPr>
          <w:b/>
          <w:bCs/>
          <w:color w:val="FF0000"/>
        </w:rPr>
      </w:pPr>
      <w:r>
        <w:rPr>
          <w:b/>
          <w:bCs/>
          <w:color w:val="FF0000"/>
        </w:rPr>
        <w:t>Question 5: Please provide your views on the additional 3 proposals above</w:t>
      </w:r>
      <w:r w:rsidR="00DE3235">
        <w:rPr>
          <w:b/>
          <w:bCs/>
          <w:color w:val="FF0000"/>
        </w:rPr>
        <w:t xml:space="preserve"> (including relevant RAN1 agreements if any, benefits, etc.)</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7370"/>
      </w:tblGrid>
      <w:tr w:rsidR="006470D0" w14:paraId="751D0CB0" w14:textId="77777777" w:rsidTr="009A4259">
        <w:trPr>
          <w:trHeight w:val="123"/>
          <w:jc w:val="center"/>
        </w:trPr>
        <w:tc>
          <w:tcPr>
            <w:tcW w:w="940" w:type="pct"/>
            <w:shd w:val="clear" w:color="auto" w:fill="D9D9D9"/>
            <w:vAlign w:val="center"/>
          </w:tcPr>
          <w:p w14:paraId="61B635C1" w14:textId="77777777" w:rsidR="006470D0" w:rsidRDefault="006470D0" w:rsidP="009A4259">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639090D" w14:textId="77777777" w:rsidR="006470D0" w:rsidRDefault="006470D0" w:rsidP="009A4259">
            <w:pPr>
              <w:spacing w:after="0"/>
              <w:contextualSpacing/>
              <w:jc w:val="center"/>
              <w:rPr>
                <w:rFonts w:ascii="Arial" w:hAnsi="Arial" w:cs="Arial"/>
                <w:b/>
                <w:bCs/>
                <w:sz w:val="16"/>
                <w:szCs w:val="18"/>
              </w:rPr>
            </w:pPr>
            <w:r>
              <w:rPr>
                <w:rFonts w:ascii="Arial" w:hAnsi="Arial" w:cs="Arial"/>
                <w:b/>
                <w:bCs/>
                <w:sz w:val="16"/>
                <w:szCs w:val="18"/>
              </w:rPr>
              <w:t>Comments</w:t>
            </w:r>
          </w:p>
        </w:tc>
      </w:tr>
      <w:tr w:rsidR="00455312" w14:paraId="38C9962E" w14:textId="77777777" w:rsidTr="009A4259">
        <w:trPr>
          <w:trHeight w:val="123"/>
          <w:jc w:val="center"/>
        </w:trPr>
        <w:tc>
          <w:tcPr>
            <w:tcW w:w="940" w:type="pct"/>
            <w:shd w:val="clear" w:color="auto" w:fill="auto"/>
          </w:tcPr>
          <w:p w14:paraId="767CBB63" w14:textId="1A750EB0" w:rsidR="00455312" w:rsidRDefault="00455312" w:rsidP="00455312">
            <w:pPr>
              <w:spacing w:after="0"/>
              <w:jc w:val="center"/>
              <w:rPr>
                <w:rFonts w:asciiTheme="minorHAnsi" w:hAnsiTheme="minorHAnsi" w:cstheme="minorHAnsi"/>
                <w:bCs/>
                <w:lang w:eastAsia="zh-CN"/>
              </w:rPr>
            </w:pPr>
            <w:r>
              <w:rPr>
                <w:rFonts w:asciiTheme="minorHAnsi" w:hAnsiTheme="minorHAnsi" w:cstheme="minorHAnsi" w:hint="eastAsia"/>
                <w:bCs/>
                <w:lang w:eastAsia="zh-CN"/>
              </w:rPr>
              <w:t>Huawei</w:t>
            </w:r>
          </w:p>
        </w:tc>
        <w:tc>
          <w:tcPr>
            <w:tcW w:w="4060" w:type="pct"/>
          </w:tcPr>
          <w:p w14:paraId="17C12718" w14:textId="099642A2" w:rsidR="00455312" w:rsidRPr="00453EAA" w:rsidRDefault="00453EAA" w:rsidP="00453EAA">
            <w:pPr>
              <w:spacing w:after="0"/>
              <w:rPr>
                <w:rFonts w:asciiTheme="minorHAnsi" w:hAnsiTheme="minorHAnsi" w:cstheme="minorHAnsi"/>
                <w:highlight w:val="yellow"/>
                <w:lang w:eastAsia="zh-CN"/>
              </w:rPr>
            </w:pPr>
            <w:r>
              <w:rPr>
                <w:rFonts w:asciiTheme="minorHAnsi" w:hAnsiTheme="minorHAnsi" w:cstheme="minorHAnsi"/>
                <w:lang w:eastAsia="zh-CN"/>
              </w:rPr>
              <w:t xml:space="preserve">1) </w:t>
            </w:r>
            <w:r w:rsidR="00455312" w:rsidRPr="00453EAA">
              <w:rPr>
                <w:rFonts w:asciiTheme="minorHAnsi" w:hAnsiTheme="minorHAnsi" w:cstheme="minorHAnsi"/>
                <w:lang w:eastAsia="zh-CN"/>
              </w:rPr>
              <w:t>Could be introduced as FFS for now</w:t>
            </w:r>
          </w:p>
          <w:p w14:paraId="2A2DC41F" w14:textId="2EBA8315" w:rsidR="00455312" w:rsidRDefault="00453EAA" w:rsidP="00453EAA">
            <w:pPr>
              <w:spacing w:after="0"/>
              <w:rPr>
                <w:rFonts w:asciiTheme="minorHAnsi" w:hAnsiTheme="minorHAnsi" w:cstheme="minorHAnsi"/>
                <w:lang w:eastAsia="zh-CN"/>
              </w:rPr>
            </w:pPr>
            <w:r>
              <w:rPr>
                <w:rFonts w:asciiTheme="minorHAnsi" w:hAnsiTheme="minorHAnsi" w:cstheme="minorHAnsi"/>
                <w:lang w:eastAsia="zh-CN"/>
              </w:rPr>
              <w:t xml:space="preserve">2) </w:t>
            </w:r>
            <w:r w:rsidR="00455312">
              <w:rPr>
                <w:rFonts w:asciiTheme="minorHAnsi" w:hAnsiTheme="minorHAnsi" w:cstheme="minorHAnsi"/>
                <w:lang w:eastAsia="zh-CN"/>
              </w:rPr>
              <w:t xml:space="preserve">and 3) there is no need and it looks difficult to </w:t>
            </w:r>
            <w:r w:rsidR="00455312" w:rsidRPr="003A2D4B">
              <w:rPr>
                <w:rFonts w:asciiTheme="minorHAnsi" w:hAnsiTheme="minorHAnsi" w:cstheme="minorHAnsi"/>
                <w:lang w:eastAsia="zh-CN"/>
              </w:rPr>
              <w:t xml:space="preserve">request an exact </w:t>
            </w:r>
            <w:r w:rsidR="00F971A4" w:rsidRPr="003A2D4B">
              <w:rPr>
                <w:rFonts w:asciiTheme="minorHAnsi" w:hAnsiTheme="minorHAnsi" w:cstheme="minorHAnsi"/>
                <w:lang w:eastAsia="zh-CN"/>
              </w:rPr>
              <w:t>number because</w:t>
            </w:r>
            <w:r w:rsidR="00455312" w:rsidRPr="003A2D4B">
              <w:rPr>
                <w:rFonts w:asciiTheme="minorHAnsi" w:hAnsiTheme="minorHAnsi" w:cstheme="minorHAnsi"/>
                <w:lang w:eastAsia="zh-CN"/>
              </w:rPr>
              <w:t xml:space="preserve"> the LMF does not know how many multi-</w:t>
            </w:r>
            <w:proofErr w:type="gramStart"/>
            <w:r w:rsidR="00455312" w:rsidRPr="003A2D4B">
              <w:rPr>
                <w:rFonts w:asciiTheme="minorHAnsi" w:hAnsiTheme="minorHAnsi" w:cstheme="minorHAnsi"/>
                <w:lang w:eastAsia="zh-CN"/>
              </w:rPr>
              <w:t>path</w:t>
            </w:r>
            <w:proofErr w:type="gramEnd"/>
            <w:r w:rsidR="00455312" w:rsidRPr="003A2D4B">
              <w:rPr>
                <w:rFonts w:asciiTheme="minorHAnsi" w:hAnsiTheme="minorHAnsi" w:cstheme="minorHAnsi"/>
                <w:lang w:eastAsia="zh-CN"/>
              </w:rPr>
              <w:t xml:space="preserve"> exists.</w:t>
            </w:r>
            <w:r w:rsidR="00455312">
              <w:rPr>
                <w:rFonts w:asciiTheme="minorHAnsi" w:hAnsiTheme="minorHAnsi" w:cstheme="minorHAnsi"/>
                <w:lang w:eastAsia="zh-CN"/>
              </w:rPr>
              <w:t xml:space="preserve">  </w:t>
            </w:r>
          </w:p>
        </w:tc>
      </w:tr>
      <w:tr w:rsidR="005129F0" w14:paraId="61BD1A66" w14:textId="77777777" w:rsidTr="009E5061">
        <w:trPr>
          <w:trHeight w:val="123"/>
          <w:jc w:val="center"/>
        </w:trPr>
        <w:tc>
          <w:tcPr>
            <w:tcW w:w="940" w:type="pct"/>
            <w:shd w:val="clear" w:color="auto" w:fill="auto"/>
          </w:tcPr>
          <w:p w14:paraId="20A1C0D1" w14:textId="77777777" w:rsidR="005129F0" w:rsidRDefault="005129F0" w:rsidP="009E5061">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86EC4F3" w14:textId="77777777" w:rsidR="005129F0" w:rsidRDefault="005129F0" w:rsidP="009E5061">
            <w:pPr>
              <w:spacing w:after="0"/>
              <w:rPr>
                <w:rFonts w:asciiTheme="minorHAnsi" w:hAnsiTheme="minorHAnsi" w:cstheme="minorHAnsi"/>
                <w:lang w:eastAsia="zh-CN"/>
              </w:rPr>
            </w:pPr>
            <w:r>
              <w:rPr>
                <w:rFonts w:asciiTheme="minorHAnsi" w:hAnsiTheme="minorHAnsi" w:cstheme="minorHAnsi"/>
                <w:lang w:eastAsia="zh-CN"/>
              </w:rPr>
              <w:t>For</w:t>
            </w:r>
            <w:r>
              <w:rPr>
                <w:rFonts w:asciiTheme="minorHAnsi" w:hAnsiTheme="minorHAnsi" w:cstheme="minorHAnsi" w:hint="eastAsia"/>
                <w:lang w:eastAsia="zh-CN"/>
              </w:rPr>
              <w:t xml:space="preserve"> 1), t</w:t>
            </w:r>
            <w:r w:rsidRPr="009A402B">
              <w:rPr>
                <w:rFonts w:asciiTheme="minorHAnsi" w:hAnsiTheme="minorHAnsi" w:cstheme="minorHAnsi"/>
                <w:lang w:eastAsia="zh-CN"/>
              </w:rPr>
              <w:t xml:space="preserve">he Time Stamp IE In TRP Measurement Result can be used to indicate that </w:t>
            </w:r>
            <w:r>
              <w:rPr>
                <w:rFonts w:asciiTheme="minorHAnsi" w:hAnsiTheme="minorHAnsi" w:cstheme="minorHAnsi"/>
                <w:lang w:eastAsia="zh-CN"/>
              </w:rPr>
              <w:t>the</w:t>
            </w:r>
            <w:r>
              <w:rPr>
                <w:rFonts w:asciiTheme="minorHAnsi" w:hAnsiTheme="minorHAnsi" w:cstheme="minorHAnsi" w:hint="eastAsia"/>
                <w:lang w:eastAsia="zh-CN"/>
              </w:rPr>
              <w:t xml:space="preserve"> </w:t>
            </w:r>
            <w:r>
              <w:rPr>
                <w:rFonts w:asciiTheme="minorHAnsi" w:hAnsiTheme="minorHAnsi" w:cstheme="minorHAnsi"/>
                <w:lang w:eastAsia="zh-CN"/>
              </w:rPr>
              <w:t>measure</w:t>
            </w:r>
            <w:r>
              <w:rPr>
                <w:rFonts w:asciiTheme="minorHAnsi" w:hAnsiTheme="minorHAnsi" w:cstheme="minorHAnsi" w:hint="eastAsia"/>
                <w:lang w:eastAsia="zh-CN"/>
              </w:rPr>
              <w:t xml:space="preserve"> values of </w:t>
            </w:r>
            <w:r w:rsidRPr="009A402B">
              <w:rPr>
                <w:rFonts w:asciiTheme="minorHAnsi" w:hAnsiTheme="minorHAnsi" w:cstheme="minorHAnsi"/>
                <w:lang w:eastAsia="zh-CN"/>
              </w:rPr>
              <w:t>multiple path</w:t>
            </w:r>
            <w:r>
              <w:rPr>
                <w:rFonts w:asciiTheme="minorHAnsi" w:hAnsiTheme="minorHAnsi" w:cstheme="minorHAnsi"/>
                <w:lang w:eastAsia="zh-CN"/>
              </w:rPr>
              <w:t>s</w:t>
            </w:r>
            <w:r w:rsidRPr="009A402B">
              <w:rPr>
                <w:rFonts w:asciiTheme="minorHAnsi" w:hAnsiTheme="minorHAnsi" w:cstheme="minorHAnsi"/>
                <w:lang w:eastAsia="zh-CN"/>
              </w:rPr>
              <w:t xml:space="preserve"> share </w:t>
            </w:r>
            <w:r>
              <w:rPr>
                <w:rFonts w:asciiTheme="minorHAnsi" w:hAnsiTheme="minorHAnsi" w:cstheme="minorHAnsi"/>
                <w:lang w:eastAsia="zh-CN"/>
              </w:rPr>
              <w:t>the</w:t>
            </w:r>
            <w:r>
              <w:rPr>
                <w:rFonts w:asciiTheme="minorHAnsi" w:hAnsiTheme="minorHAnsi" w:cstheme="minorHAnsi" w:hint="eastAsia"/>
                <w:lang w:eastAsia="zh-CN"/>
              </w:rPr>
              <w:t xml:space="preserve"> </w:t>
            </w:r>
            <w:r w:rsidRPr="009A402B">
              <w:rPr>
                <w:rFonts w:asciiTheme="minorHAnsi" w:hAnsiTheme="minorHAnsi" w:cstheme="minorHAnsi"/>
                <w:lang w:eastAsia="zh-CN"/>
              </w:rPr>
              <w:t>time</w:t>
            </w:r>
            <w:r>
              <w:rPr>
                <w:rFonts w:asciiTheme="minorHAnsi" w:hAnsiTheme="minorHAnsi" w:cstheme="minorHAnsi" w:hint="eastAsia"/>
                <w:lang w:eastAsia="zh-CN"/>
              </w:rPr>
              <w:t xml:space="preserve"> point. Besides, </w:t>
            </w:r>
            <w:r>
              <w:rPr>
                <w:rFonts w:asciiTheme="minorHAnsi" w:hAnsiTheme="minorHAnsi" w:cstheme="minorHAnsi"/>
                <w:lang w:eastAsia="zh-CN"/>
              </w:rPr>
              <w:t>the</w:t>
            </w:r>
            <w:r>
              <w:rPr>
                <w:rFonts w:asciiTheme="minorHAnsi" w:hAnsiTheme="minorHAnsi" w:cstheme="minorHAnsi" w:hint="eastAsia"/>
                <w:lang w:eastAsia="zh-CN"/>
              </w:rPr>
              <w:t xml:space="preserve"> </w:t>
            </w:r>
            <w:r>
              <w:rPr>
                <w:rFonts w:asciiTheme="minorHAnsi" w:hAnsiTheme="minorHAnsi" w:cstheme="minorHAnsi"/>
                <w:lang w:eastAsia="zh-CN"/>
              </w:rPr>
              <w:t>measurement</w:t>
            </w:r>
            <w:r>
              <w:rPr>
                <w:rFonts w:asciiTheme="minorHAnsi" w:hAnsiTheme="minorHAnsi" w:cstheme="minorHAnsi" w:hint="eastAsia"/>
                <w:lang w:eastAsia="zh-CN"/>
              </w:rPr>
              <w:t xml:space="preserve"> value</w:t>
            </w:r>
            <w:r>
              <w:rPr>
                <w:rFonts w:asciiTheme="minorHAnsi" w:hAnsiTheme="minorHAnsi" w:cstheme="minorHAnsi"/>
                <w:lang w:eastAsia="zh-CN"/>
              </w:rPr>
              <w:t>s with</w:t>
            </w:r>
            <w:r>
              <w:rPr>
                <w:rFonts w:asciiTheme="minorHAnsi" w:hAnsiTheme="minorHAnsi" w:cstheme="minorHAnsi" w:hint="eastAsia"/>
                <w:lang w:eastAsia="zh-CN"/>
              </w:rPr>
              <w:t xml:space="preserve"> </w:t>
            </w:r>
            <w:r>
              <w:rPr>
                <w:rFonts w:asciiTheme="minorHAnsi" w:hAnsiTheme="minorHAnsi" w:cstheme="minorHAnsi"/>
                <w:lang w:eastAsia="zh-CN"/>
              </w:rPr>
              <w:t xml:space="preserve">different </w:t>
            </w:r>
            <w:r w:rsidRPr="009A402B">
              <w:rPr>
                <w:rFonts w:asciiTheme="minorHAnsi" w:hAnsiTheme="minorHAnsi" w:cstheme="minorHAnsi"/>
                <w:lang w:eastAsia="zh-CN"/>
              </w:rPr>
              <w:t xml:space="preserve">time </w:t>
            </w:r>
            <w:r>
              <w:rPr>
                <w:rFonts w:asciiTheme="minorHAnsi" w:hAnsiTheme="minorHAnsi" w:cstheme="minorHAnsi"/>
                <w:lang w:eastAsia="zh-CN"/>
              </w:rPr>
              <w:t>point</w:t>
            </w:r>
            <w:r>
              <w:rPr>
                <w:rFonts w:asciiTheme="minorHAnsi" w:hAnsiTheme="minorHAnsi" w:cstheme="minorHAnsi" w:hint="eastAsia"/>
                <w:lang w:eastAsia="zh-CN"/>
              </w:rPr>
              <w:t xml:space="preserve"> </w:t>
            </w:r>
            <w:r w:rsidRPr="009A402B">
              <w:rPr>
                <w:rFonts w:asciiTheme="minorHAnsi" w:hAnsiTheme="minorHAnsi" w:cstheme="minorHAnsi"/>
                <w:lang w:eastAsia="zh-CN"/>
              </w:rPr>
              <w:t xml:space="preserve">can be </w:t>
            </w:r>
            <w:r>
              <w:rPr>
                <w:rFonts w:asciiTheme="minorHAnsi" w:hAnsiTheme="minorHAnsi" w:cstheme="minorHAnsi" w:hint="eastAsia"/>
                <w:lang w:eastAsia="zh-CN"/>
              </w:rPr>
              <w:t>indicat</w:t>
            </w:r>
            <w:r w:rsidRPr="009A402B">
              <w:rPr>
                <w:rFonts w:asciiTheme="minorHAnsi" w:hAnsiTheme="minorHAnsi" w:cstheme="minorHAnsi"/>
                <w:lang w:eastAsia="zh-CN"/>
              </w:rPr>
              <w:t xml:space="preserve">ed by </w:t>
            </w:r>
            <w:r>
              <w:rPr>
                <w:rFonts w:asciiTheme="minorHAnsi" w:hAnsiTheme="minorHAnsi" w:cstheme="minorHAnsi"/>
                <w:lang w:eastAsia="zh-CN"/>
              </w:rPr>
              <w:t>different measurement result</w:t>
            </w:r>
            <w:r>
              <w:rPr>
                <w:rFonts w:asciiTheme="minorHAnsi" w:hAnsiTheme="minorHAnsi" w:cstheme="minorHAnsi" w:hint="eastAsia"/>
                <w:lang w:eastAsia="zh-CN"/>
              </w:rPr>
              <w:t xml:space="preserve"> </w:t>
            </w:r>
            <w:r>
              <w:rPr>
                <w:rFonts w:asciiTheme="minorHAnsi" w:hAnsiTheme="minorHAnsi" w:cstheme="minorHAnsi"/>
                <w:lang w:eastAsia="zh-CN"/>
              </w:rPr>
              <w:t>instance</w:t>
            </w:r>
            <w:r w:rsidRPr="009A402B">
              <w:rPr>
                <w:rFonts w:asciiTheme="minorHAnsi" w:hAnsiTheme="minorHAnsi" w:cstheme="minorHAnsi"/>
                <w:lang w:eastAsia="zh-CN"/>
              </w:rPr>
              <w:t>, after all</w:t>
            </w:r>
            <w:r>
              <w:rPr>
                <w:rFonts w:asciiTheme="minorHAnsi" w:hAnsiTheme="minorHAnsi" w:cstheme="minorHAnsi" w:hint="eastAsia"/>
                <w:lang w:eastAsia="zh-CN"/>
              </w:rPr>
              <w:t xml:space="preserve">, </w:t>
            </w:r>
            <w:r w:rsidRPr="009A402B">
              <w:rPr>
                <w:rFonts w:asciiTheme="minorHAnsi" w:hAnsiTheme="minorHAnsi" w:cstheme="minorHAnsi"/>
                <w:lang w:eastAsia="zh-CN"/>
              </w:rPr>
              <w:t>the</w:t>
            </w:r>
            <w:r w:rsidRPr="009A402B">
              <w:rPr>
                <w:rFonts w:asciiTheme="minorHAnsi" w:hAnsiTheme="minorHAnsi" w:cstheme="minorHAnsi"/>
                <w:i/>
                <w:lang w:eastAsia="zh-CN"/>
              </w:rPr>
              <w:t xml:space="preserve"> maxnoPosMeas</w:t>
            </w:r>
            <w:r w:rsidRPr="009A402B">
              <w:rPr>
                <w:rFonts w:asciiTheme="minorHAnsi" w:hAnsiTheme="minorHAnsi" w:cstheme="minorHAnsi"/>
                <w:lang w:eastAsia="zh-CN"/>
              </w:rPr>
              <w:t xml:space="preserve"> value is 16384</w:t>
            </w:r>
            <w:r>
              <w:rPr>
                <w:rFonts w:asciiTheme="minorHAnsi" w:hAnsiTheme="minorHAnsi" w:cstheme="minorHAnsi" w:hint="eastAsia"/>
                <w:lang w:eastAsia="zh-CN"/>
              </w:rPr>
              <w:t>.</w:t>
            </w:r>
          </w:p>
          <w:p w14:paraId="4C8692DE" w14:textId="77777777" w:rsidR="005129F0" w:rsidRDefault="005129F0" w:rsidP="009E5061">
            <w:pPr>
              <w:spacing w:after="0"/>
              <w:rPr>
                <w:rFonts w:asciiTheme="minorHAnsi" w:hAnsiTheme="minorHAnsi" w:cstheme="minorHAnsi"/>
                <w:lang w:eastAsia="zh-CN"/>
              </w:rPr>
            </w:pPr>
            <w:proofErr w:type="gramStart"/>
            <w:r>
              <w:rPr>
                <w:rFonts w:asciiTheme="minorHAnsi" w:hAnsiTheme="minorHAnsi" w:cstheme="minorHAnsi" w:hint="eastAsia"/>
                <w:lang w:eastAsia="zh-CN"/>
              </w:rPr>
              <w:t>For  2</w:t>
            </w:r>
            <w:proofErr w:type="gramEnd"/>
            <w:r>
              <w:rPr>
                <w:rFonts w:asciiTheme="minorHAnsi" w:hAnsiTheme="minorHAnsi" w:cstheme="minorHAnsi" w:hint="eastAsia"/>
                <w:lang w:eastAsia="zh-CN"/>
              </w:rPr>
              <w:t xml:space="preserve">) and  3), </w:t>
            </w:r>
            <w:r>
              <w:rPr>
                <w:rFonts w:asciiTheme="minorHAnsi" w:hAnsiTheme="minorHAnsi" w:cstheme="minorHAnsi"/>
                <w:lang w:eastAsia="zh-CN"/>
              </w:rPr>
              <w:t xml:space="preserve">We don't see </w:t>
            </w:r>
            <w:r w:rsidRPr="009A402B">
              <w:rPr>
                <w:rFonts w:asciiTheme="minorHAnsi" w:hAnsiTheme="minorHAnsi" w:cstheme="minorHAnsi"/>
                <w:lang w:eastAsia="zh-CN"/>
              </w:rPr>
              <w:t>more benefits</w:t>
            </w:r>
            <w:r>
              <w:rPr>
                <w:rFonts w:asciiTheme="minorHAnsi" w:hAnsiTheme="minorHAnsi" w:cstheme="minorHAnsi" w:hint="eastAsia"/>
                <w:lang w:eastAsia="zh-CN"/>
              </w:rPr>
              <w:t>.</w:t>
            </w:r>
          </w:p>
        </w:tc>
      </w:tr>
      <w:tr w:rsidR="006470D0" w14:paraId="63671CD7" w14:textId="77777777" w:rsidTr="009A4259">
        <w:trPr>
          <w:trHeight w:val="123"/>
          <w:jc w:val="center"/>
        </w:trPr>
        <w:tc>
          <w:tcPr>
            <w:tcW w:w="940" w:type="pct"/>
            <w:shd w:val="clear" w:color="auto" w:fill="auto"/>
          </w:tcPr>
          <w:p w14:paraId="2893300A" w14:textId="15B96C04" w:rsidR="006470D0" w:rsidRPr="005129F0" w:rsidRDefault="00CA1D00" w:rsidP="009A4259">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1B2858A5" w14:textId="0C76CFD7" w:rsidR="006470D0" w:rsidRDefault="000914FD" w:rsidP="009A4259">
            <w:pPr>
              <w:spacing w:after="0"/>
              <w:rPr>
                <w:rFonts w:asciiTheme="minorHAnsi" w:hAnsiTheme="minorHAnsi" w:cstheme="minorHAnsi"/>
                <w:lang w:eastAsia="zh-CN"/>
              </w:rPr>
            </w:pPr>
            <w:r>
              <w:rPr>
                <w:rFonts w:asciiTheme="minorHAnsi" w:hAnsiTheme="minorHAnsi" w:cstheme="minorHAnsi"/>
                <w:lang w:eastAsia="zh-CN"/>
              </w:rPr>
              <w:t>1) is related to RAN1 agreement</w:t>
            </w:r>
            <w:r w:rsidR="003D0621">
              <w:rPr>
                <w:rFonts w:asciiTheme="minorHAnsi" w:hAnsiTheme="minorHAnsi" w:cstheme="minorHAnsi"/>
                <w:lang w:eastAsia="zh-CN"/>
              </w:rPr>
              <w:t xml:space="preserve"> below</w:t>
            </w:r>
            <w:r>
              <w:rPr>
                <w:rFonts w:asciiTheme="minorHAnsi" w:hAnsiTheme="minorHAnsi" w:cstheme="minorHAnsi"/>
                <w:lang w:eastAsia="zh-CN"/>
              </w:rPr>
              <w:t xml:space="preserve">: </w:t>
            </w:r>
          </w:p>
          <w:p w14:paraId="4D1AA26B" w14:textId="77777777" w:rsidR="000914FD" w:rsidRDefault="000914FD" w:rsidP="009A4259">
            <w:pPr>
              <w:spacing w:after="0"/>
              <w:rPr>
                <w:rFonts w:asciiTheme="minorHAnsi" w:hAnsiTheme="minorHAnsi" w:cstheme="minorHAnsi"/>
                <w:lang w:eastAsia="zh-CN"/>
              </w:rPr>
            </w:pPr>
          </w:p>
          <w:p w14:paraId="4EB86F2B" w14:textId="3F242B26" w:rsidR="000914FD" w:rsidRDefault="000914FD" w:rsidP="009A4259">
            <w:pPr>
              <w:spacing w:after="0"/>
              <w:rPr>
                <w:rFonts w:asciiTheme="minorHAnsi" w:hAnsiTheme="minorHAnsi" w:cstheme="minorHAnsi"/>
                <w:lang w:eastAsia="zh-CN"/>
              </w:rPr>
            </w:pPr>
            <w:r w:rsidRPr="005360F5">
              <w:rPr>
                <w:highlight w:val="green"/>
                <w:lang w:val="en-US"/>
              </w:rPr>
              <w:t>Agreement</w:t>
            </w:r>
            <w:r w:rsidRPr="005360F5">
              <w:rPr>
                <w:lang w:val="en-US"/>
              </w:rPr>
              <w:br/>
              <w:t xml:space="preserve">• For multipath reporting enhancements, support reporting from TRP to LMF, angle, </w:t>
            </w:r>
            <w:r w:rsidRPr="000914FD">
              <w:rPr>
                <w:highlight w:val="yellow"/>
                <w:lang w:val="en-US"/>
              </w:rPr>
              <w:t>timing</w:t>
            </w:r>
            <w:r w:rsidRPr="005360F5">
              <w:rPr>
                <w:lang w:val="en-US"/>
              </w:rPr>
              <w:t>, for up to additional N&gt;2 paths for at least UL-TDOA and multi-RTT.</w:t>
            </w:r>
          </w:p>
          <w:p w14:paraId="2D8DB999" w14:textId="77777777" w:rsidR="000914FD" w:rsidRDefault="000914FD" w:rsidP="009A4259">
            <w:pPr>
              <w:spacing w:after="0"/>
              <w:rPr>
                <w:rFonts w:asciiTheme="minorHAnsi" w:hAnsiTheme="minorHAnsi" w:cstheme="minorHAnsi"/>
                <w:lang w:eastAsia="zh-CN"/>
              </w:rPr>
            </w:pPr>
          </w:p>
          <w:p w14:paraId="31A6B47E" w14:textId="71328384" w:rsidR="000914FD" w:rsidRDefault="000914FD" w:rsidP="009A4259">
            <w:pPr>
              <w:spacing w:after="0"/>
              <w:rPr>
                <w:rFonts w:asciiTheme="minorHAnsi" w:hAnsiTheme="minorHAnsi" w:cstheme="minorHAnsi"/>
                <w:lang w:eastAsia="zh-CN"/>
              </w:rPr>
            </w:pPr>
            <w:r>
              <w:rPr>
                <w:rFonts w:asciiTheme="minorHAnsi" w:hAnsiTheme="minorHAnsi" w:cstheme="minorHAnsi"/>
                <w:lang w:eastAsia="zh-CN"/>
              </w:rPr>
              <w:t>2) and 3) are beneficial to reduce the overhead in NRPPa,</w:t>
            </w:r>
            <w:r>
              <w:t xml:space="preserve"> </w:t>
            </w:r>
            <w:r w:rsidRPr="000914FD">
              <w:rPr>
                <w:rFonts w:asciiTheme="minorHAnsi" w:hAnsiTheme="minorHAnsi" w:cstheme="minorHAnsi"/>
                <w:lang w:eastAsia="zh-CN"/>
              </w:rPr>
              <w:t>since only the required number of paths can be reported between the LMF and the gNB</w:t>
            </w:r>
            <w:r>
              <w:rPr>
                <w:rFonts w:asciiTheme="minorHAnsi" w:hAnsiTheme="minorHAnsi" w:cstheme="minorHAnsi"/>
                <w:lang w:eastAsia="zh-CN"/>
              </w:rPr>
              <w:t>. See our response to Q3</w:t>
            </w:r>
          </w:p>
        </w:tc>
      </w:tr>
      <w:tr w:rsidR="006470D0" w14:paraId="4842EA2A" w14:textId="77777777" w:rsidTr="009A4259">
        <w:trPr>
          <w:trHeight w:val="123"/>
          <w:jc w:val="center"/>
        </w:trPr>
        <w:tc>
          <w:tcPr>
            <w:tcW w:w="940" w:type="pct"/>
            <w:shd w:val="clear" w:color="auto" w:fill="auto"/>
          </w:tcPr>
          <w:p w14:paraId="05CA407F" w14:textId="4156E339" w:rsidR="006470D0" w:rsidRDefault="00193A25" w:rsidP="009A4259">
            <w:pPr>
              <w:spacing w:after="0"/>
              <w:jc w:val="center"/>
              <w:rPr>
                <w:rFonts w:asciiTheme="minorHAnsi" w:hAnsiTheme="minorHAnsi" w:cstheme="minorHAnsi"/>
                <w:bCs/>
                <w:lang w:val="en-US" w:eastAsia="zh-CN"/>
              </w:rPr>
            </w:pPr>
            <w:r>
              <w:rPr>
                <w:rFonts w:asciiTheme="minorHAnsi" w:hAnsiTheme="minorHAnsi" w:cstheme="minorHAnsi"/>
                <w:bCs/>
                <w:lang w:val="en-US" w:eastAsia="zh-CN"/>
              </w:rPr>
              <w:t>Nokia</w:t>
            </w:r>
          </w:p>
        </w:tc>
        <w:tc>
          <w:tcPr>
            <w:tcW w:w="4060" w:type="pct"/>
          </w:tcPr>
          <w:p w14:paraId="3B18FA30" w14:textId="4701C670" w:rsidR="006470D0" w:rsidRDefault="00193A25" w:rsidP="009A4259">
            <w:pPr>
              <w:spacing w:after="0"/>
              <w:rPr>
                <w:rFonts w:asciiTheme="minorHAnsi" w:hAnsiTheme="minorHAnsi" w:cstheme="minorHAnsi"/>
                <w:lang w:val="en-US" w:eastAsia="zh-CN"/>
              </w:rPr>
            </w:pPr>
            <w:r>
              <w:rPr>
                <w:rFonts w:asciiTheme="minorHAnsi" w:hAnsiTheme="minorHAnsi" w:cstheme="minorHAnsi"/>
                <w:lang w:val="en-US" w:eastAsia="zh-CN"/>
              </w:rPr>
              <w:t>Regarding Time Stamp and Ericsson’s explanation above, in our understanding the word “timing” in the quoted agreement refers to timing measurements (</w:t>
            </w:r>
            <w:proofErr w:type="gramStart"/>
            <w:r>
              <w:rPr>
                <w:rFonts w:asciiTheme="minorHAnsi" w:hAnsiTheme="minorHAnsi" w:cstheme="minorHAnsi"/>
                <w:lang w:val="en-US" w:eastAsia="zh-CN"/>
              </w:rPr>
              <w:t>i.e.</w:t>
            </w:r>
            <w:proofErr w:type="gramEnd"/>
            <w:r>
              <w:rPr>
                <w:rFonts w:asciiTheme="minorHAnsi" w:hAnsiTheme="minorHAnsi" w:cstheme="minorHAnsi"/>
                <w:lang w:val="en-US" w:eastAsia="zh-CN"/>
              </w:rPr>
              <w:t xml:space="preserve"> UL RTOA and gNB Rx-Tx Time Difference), not a new Time Stamp.</w:t>
            </w:r>
          </w:p>
        </w:tc>
      </w:tr>
      <w:tr w:rsidR="005110D8" w14:paraId="6925E8DC" w14:textId="77777777" w:rsidTr="009A4259">
        <w:trPr>
          <w:trHeight w:val="123"/>
          <w:jc w:val="center"/>
        </w:trPr>
        <w:tc>
          <w:tcPr>
            <w:tcW w:w="940" w:type="pct"/>
            <w:shd w:val="clear" w:color="auto" w:fill="auto"/>
          </w:tcPr>
          <w:p w14:paraId="4A1E2838" w14:textId="67FCA338" w:rsidR="005110D8" w:rsidRDefault="005110D8" w:rsidP="005110D8">
            <w:pPr>
              <w:spacing w:after="0"/>
              <w:jc w:val="center"/>
              <w:rPr>
                <w:rFonts w:asciiTheme="minorHAnsi" w:hAnsiTheme="minorHAnsi" w:cstheme="minorHAnsi"/>
                <w:bCs/>
                <w:lang w:eastAsia="zh-CN"/>
              </w:rPr>
            </w:pPr>
            <w:r>
              <w:rPr>
                <w:rFonts w:asciiTheme="minorHAnsi" w:hAnsiTheme="minorHAnsi" w:cstheme="minorHAnsi"/>
                <w:bCs/>
                <w:lang w:val="en-US" w:eastAsia="zh-CN"/>
              </w:rPr>
              <w:t>Qualcomm</w:t>
            </w:r>
          </w:p>
        </w:tc>
        <w:tc>
          <w:tcPr>
            <w:tcW w:w="4060" w:type="pct"/>
          </w:tcPr>
          <w:p w14:paraId="01F9D9D1" w14:textId="620E8EE2" w:rsidR="005110D8" w:rsidRDefault="005110D8" w:rsidP="005110D8">
            <w:pPr>
              <w:spacing w:after="0"/>
              <w:rPr>
                <w:rFonts w:asciiTheme="minorHAnsi" w:hAnsiTheme="minorHAnsi" w:cstheme="minorHAnsi"/>
                <w:lang w:eastAsia="zh-CN"/>
              </w:rPr>
            </w:pPr>
            <w:r>
              <w:rPr>
                <w:rFonts w:asciiTheme="minorHAnsi" w:hAnsiTheme="minorHAnsi" w:cstheme="minorHAnsi"/>
                <w:lang w:val="en-US" w:eastAsia="zh-CN"/>
              </w:rPr>
              <w:t>Prefer to focus on the RAN1 parameter list first. We understand the "timing of additional paths" is not a time stamp. It is the timing of the path relative to the first path.</w:t>
            </w:r>
          </w:p>
        </w:tc>
      </w:tr>
      <w:tr w:rsidR="005110D8" w14:paraId="500AC675" w14:textId="77777777" w:rsidTr="009A4259">
        <w:trPr>
          <w:trHeight w:val="123"/>
          <w:jc w:val="center"/>
        </w:trPr>
        <w:tc>
          <w:tcPr>
            <w:tcW w:w="5000" w:type="pct"/>
            <w:gridSpan w:val="2"/>
            <w:shd w:val="clear" w:color="auto" w:fill="auto"/>
          </w:tcPr>
          <w:p w14:paraId="6BF5930A" w14:textId="77777777" w:rsidR="005110D8" w:rsidRDefault="005110D8" w:rsidP="005110D8">
            <w:pPr>
              <w:spacing w:after="0"/>
              <w:rPr>
                <w:rFonts w:asciiTheme="minorHAnsi" w:hAnsiTheme="minorHAnsi" w:cstheme="minorHAnsi"/>
                <w:lang w:eastAsia="zh-CN"/>
              </w:rPr>
            </w:pPr>
            <w:r>
              <w:rPr>
                <w:rFonts w:asciiTheme="minorHAnsi" w:hAnsiTheme="minorHAnsi" w:cstheme="minorHAnsi"/>
                <w:lang w:eastAsia="zh-CN"/>
              </w:rPr>
              <w:t>Moderator Summary:</w:t>
            </w:r>
          </w:p>
          <w:p w14:paraId="4716C830" w14:textId="72F9DC41" w:rsidR="005110D8" w:rsidRPr="0065618C" w:rsidRDefault="00CD7589" w:rsidP="005110D8">
            <w:pPr>
              <w:pStyle w:val="ListParagraph"/>
              <w:numPr>
                <w:ilvl w:val="0"/>
                <w:numId w:val="5"/>
              </w:numPr>
              <w:spacing w:after="0"/>
              <w:rPr>
                <w:rFonts w:asciiTheme="minorHAnsi" w:hAnsiTheme="minorHAnsi" w:cstheme="minorHAnsi"/>
                <w:lang w:eastAsia="zh-CN"/>
              </w:rPr>
            </w:pPr>
            <w:r>
              <w:rPr>
                <w:rFonts w:asciiTheme="minorHAnsi" w:hAnsiTheme="minorHAnsi" w:cstheme="minorHAnsi"/>
                <w:lang w:eastAsia="zh-CN"/>
              </w:rPr>
              <w:t xml:space="preserve">There is no consensus on the additional proposals </w:t>
            </w:r>
            <w:proofErr w:type="gramStart"/>
            <w:r>
              <w:rPr>
                <w:rFonts w:asciiTheme="minorHAnsi" w:hAnsiTheme="minorHAnsi" w:cstheme="minorHAnsi"/>
                <w:lang w:eastAsia="zh-CN"/>
              </w:rPr>
              <w:t>at this time</w:t>
            </w:r>
            <w:proofErr w:type="gramEnd"/>
            <w:r>
              <w:rPr>
                <w:rFonts w:asciiTheme="minorHAnsi" w:hAnsiTheme="minorHAnsi" w:cstheme="minorHAnsi"/>
                <w:lang w:eastAsia="zh-CN"/>
              </w:rPr>
              <w:t>.</w:t>
            </w:r>
          </w:p>
        </w:tc>
      </w:tr>
    </w:tbl>
    <w:p w14:paraId="6753C3F1" w14:textId="77777777" w:rsidR="003966D1" w:rsidRDefault="003966D1"/>
    <w:p w14:paraId="34D87B76" w14:textId="30A2B3FD" w:rsidR="00F87396" w:rsidRDefault="00745191">
      <w:pPr>
        <w:pStyle w:val="Heading1"/>
      </w:pPr>
      <w:r>
        <w:lastRenderedPageBreak/>
        <w:t>4</w:t>
      </w:r>
      <w:r>
        <w:tab/>
        <w:t>Discussion (Phase 2)</w:t>
      </w:r>
      <w:r w:rsidR="00662C6B">
        <w:t>, if needed</w:t>
      </w:r>
    </w:p>
    <w:p w14:paraId="4640352E" w14:textId="4561EEAB" w:rsidR="00617879" w:rsidRPr="00617879" w:rsidRDefault="00662C6B" w:rsidP="00617879">
      <w:r>
        <w:t>TBD</w:t>
      </w:r>
    </w:p>
    <w:p w14:paraId="609D38FD" w14:textId="77777777" w:rsidR="00F87396" w:rsidRDefault="00745191">
      <w:pPr>
        <w:pStyle w:val="Heading1"/>
      </w:pPr>
      <w:r>
        <w:t>5</w:t>
      </w:r>
      <w:r>
        <w:tab/>
        <w:t>Conclusions, Recommendations</w:t>
      </w:r>
    </w:p>
    <w:bookmarkEnd w:id="3"/>
    <w:p w14:paraId="5F7D78AF" w14:textId="1B3C35B2" w:rsidR="00CD7589" w:rsidRDefault="00CD7589" w:rsidP="00CD7589">
      <w:r>
        <w:t>Conclusions for LoS/NLoS indicators:</w:t>
      </w:r>
    </w:p>
    <w:p w14:paraId="6B8BC08A" w14:textId="251CC847" w:rsidR="00CD7589" w:rsidRDefault="00CD7589" w:rsidP="00CD7589">
      <w:pPr>
        <w:pStyle w:val="B1"/>
      </w:pPr>
      <w:r>
        <w:t>1)</w:t>
      </w:r>
      <w:r>
        <w:tab/>
      </w:r>
      <w:r w:rsidRPr="00127809">
        <w:t>Introduce</w:t>
      </w:r>
      <w:r>
        <w:t xml:space="preserve"> a </w:t>
      </w:r>
      <w:r w:rsidRPr="00553398">
        <w:rPr>
          <w:i/>
          <w:iCs/>
        </w:rPr>
        <w:t>LoS/NLoS Information</w:t>
      </w:r>
      <w:r>
        <w:t xml:space="preserve"> IE </w:t>
      </w:r>
      <w:r w:rsidRPr="00127809">
        <w:t xml:space="preserve">in the </w:t>
      </w:r>
      <w:r w:rsidRPr="00127809">
        <w:rPr>
          <w:i/>
          <w:iCs/>
        </w:rPr>
        <w:t>TRP Measurement Result</w:t>
      </w:r>
      <w:r w:rsidRPr="00127809">
        <w:t xml:space="preserve"> IE</w:t>
      </w:r>
      <w:r>
        <w:t>, containing a CHOICE between a “soft” LoS/NLoS Indicator and a “hard” LoS/NLoS Indicator.</w:t>
      </w:r>
    </w:p>
    <w:p w14:paraId="6B666EB5" w14:textId="371F9F2C" w:rsidR="00CD7589" w:rsidRDefault="00CD7589" w:rsidP="00CD7589">
      <w:pPr>
        <w:pStyle w:val="B1"/>
      </w:pPr>
      <w:r>
        <w:t>2)</w:t>
      </w:r>
      <w:r>
        <w:tab/>
        <w:t xml:space="preserve">Introduce a </w:t>
      </w:r>
      <w:r w:rsidRPr="00553398">
        <w:rPr>
          <w:i/>
          <w:iCs/>
        </w:rPr>
        <w:t>LoS/NLoS Information Request</w:t>
      </w:r>
      <w:r>
        <w:t xml:space="preserve"> IE in the MEASUREMENT REQUEST with associated procedural text.</w:t>
      </w:r>
    </w:p>
    <w:p w14:paraId="53B20A44" w14:textId="00D51A6A" w:rsidR="00CD7589" w:rsidRDefault="00CD7589" w:rsidP="00CD7589">
      <w:pPr>
        <w:pStyle w:val="B1"/>
      </w:pPr>
      <w:r>
        <w:t>3)</w:t>
      </w:r>
      <w:r>
        <w:tab/>
        <w:t>The “hard” LoS/NLoS Indicator is encoded as ENUMERATED type with 2 values (NLoS, LoS).</w:t>
      </w:r>
    </w:p>
    <w:p w14:paraId="7040BDEC" w14:textId="10E72A5E" w:rsidR="00CD7589" w:rsidRDefault="00CD7589" w:rsidP="00CD7589">
      <w:pPr>
        <w:pStyle w:val="B1"/>
      </w:pPr>
      <w:r>
        <w:t>4)</w:t>
      </w:r>
      <w:r>
        <w:tab/>
        <w:t>The “soft” LoS/NLoS Indicator is encoded as INTEGER type with range (</w:t>
      </w:r>
      <w:proofErr w:type="gramStart"/>
      <w:r>
        <w:t>0..</w:t>
      </w:r>
      <w:proofErr w:type="gramEnd"/>
      <w:r>
        <w:t>10).</w:t>
      </w:r>
    </w:p>
    <w:p w14:paraId="7EC30429" w14:textId="4F1641B0" w:rsidR="00CD7589" w:rsidRDefault="00CD7589" w:rsidP="00CD7589">
      <w:pPr>
        <w:rPr>
          <w:color w:val="00B050"/>
        </w:rPr>
      </w:pPr>
      <w:r w:rsidRPr="00F95285">
        <w:rPr>
          <w:color w:val="00B050"/>
        </w:rPr>
        <w:t>R3-220524 agreed</w:t>
      </w:r>
      <w:r>
        <w:rPr>
          <w:color w:val="00B050"/>
        </w:rPr>
        <w:t xml:space="preserve"> (TP for NRPPa BL CR)</w:t>
      </w:r>
    </w:p>
    <w:p w14:paraId="63ADBF18" w14:textId="77777777" w:rsidR="00FF21F4" w:rsidRDefault="00FF21F4" w:rsidP="00FF21F4"/>
    <w:p w14:paraId="7BBDAA44" w14:textId="310E87CE" w:rsidR="00FF21F4" w:rsidRDefault="00FF21F4" w:rsidP="00FF21F4">
      <w:r>
        <w:t>Conclusions for additional path reporting:</w:t>
      </w:r>
    </w:p>
    <w:p w14:paraId="05FC4D10" w14:textId="13A16EEE" w:rsidR="00FF21F4" w:rsidRDefault="00FF21F4" w:rsidP="00FF21F4">
      <w:pPr>
        <w:pStyle w:val="B1"/>
      </w:pPr>
      <w:r>
        <w:t>5)</w:t>
      </w:r>
      <w:r>
        <w:tab/>
        <w:t xml:space="preserve">Introduce an </w:t>
      </w:r>
      <w:r>
        <w:rPr>
          <w:i/>
          <w:iCs/>
        </w:rPr>
        <w:t>Extended Additional Path List</w:t>
      </w:r>
      <w:r>
        <w:t xml:space="preserve"> IE within the </w:t>
      </w:r>
      <w:r w:rsidRPr="00B632B9">
        <w:rPr>
          <w:i/>
          <w:iCs/>
        </w:rPr>
        <w:t>UL RTOA Measurement</w:t>
      </w:r>
      <w:r>
        <w:t xml:space="preserve"> IE and </w:t>
      </w:r>
      <w:r w:rsidRPr="00B632B9">
        <w:rPr>
          <w:i/>
          <w:iCs/>
        </w:rPr>
        <w:t>gNB Rx-Tx Time Difference</w:t>
      </w:r>
      <w:r>
        <w:t xml:space="preserve"> IE, which allows up to 8 additional paths. The legacy Additional Path List IE is ignored if the </w:t>
      </w:r>
      <w:r>
        <w:rPr>
          <w:i/>
          <w:iCs/>
        </w:rPr>
        <w:t>Extended Additional Path List</w:t>
      </w:r>
      <w:r>
        <w:t xml:space="preserve"> IE is present.</w:t>
      </w:r>
    </w:p>
    <w:p w14:paraId="3B2507CD" w14:textId="442D76DF" w:rsidR="00FF21F4" w:rsidRDefault="00FF21F4" w:rsidP="00FF21F4">
      <w:pPr>
        <w:pStyle w:val="B1"/>
      </w:pPr>
      <w:r>
        <w:t>6)</w:t>
      </w:r>
      <w:r>
        <w:tab/>
        <w:t xml:space="preserve">Introduce an </w:t>
      </w:r>
      <w:r w:rsidRPr="00F95462">
        <w:rPr>
          <w:i/>
          <w:iCs/>
        </w:rPr>
        <w:t>Extended Additional Path</w:t>
      </w:r>
      <w:r>
        <w:rPr>
          <w:i/>
          <w:iCs/>
        </w:rPr>
        <w:t xml:space="preserve"> List</w:t>
      </w:r>
      <w:r>
        <w:t xml:space="preserve"> </w:t>
      </w:r>
      <w:r w:rsidRPr="00553398">
        <w:rPr>
          <w:i/>
          <w:iCs/>
        </w:rPr>
        <w:t>Request</w:t>
      </w:r>
      <w:r>
        <w:t xml:space="preserve"> IE in the MEASUREMENT REQUEST with associated procedural </w:t>
      </w:r>
      <w:proofErr w:type="gramStart"/>
      <w:r>
        <w:t>text..</w:t>
      </w:r>
      <w:proofErr w:type="gramEnd"/>
    </w:p>
    <w:p w14:paraId="2D6EE30B" w14:textId="1F36331D" w:rsidR="00122452" w:rsidRDefault="00122452" w:rsidP="00122452">
      <w:pPr>
        <w:pStyle w:val="B1"/>
      </w:pPr>
      <w:r>
        <w:t>7)</w:t>
      </w:r>
      <w:r>
        <w:tab/>
        <w:t xml:space="preserve">Introduce a </w:t>
      </w:r>
      <w:r w:rsidR="006C61A5">
        <w:rPr>
          <w:i/>
          <w:iCs/>
        </w:rPr>
        <w:t>Multiple</w:t>
      </w:r>
      <w:r>
        <w:rPr>
          <w:i/>
          <w:iCs/>
        </w:rPr>
        <w:t xml:space="preserve"> </w:t>
      </w:r>
      <w:r w:rsidR="006C61A5">
        <w:rPr>
          <w:i/>
          <w:iCs/>
        </w:rPr>
        <w:t xml:space="preserve">UL </w:t>
      </w:r>
      <w:r>
        <w:rPr>
          <w:i/>
          <w:iCs/>
        </w:rPr>
        <w:t>AoA of Additional Path</w:t>
      </w:r>
      <w:r>
        <w:t xml:space="preserve"> </w:t>
      </w:r>
      <w:r w:rsidRPr="00553398">
        <w:rPr>
          <w:i/>
          <w:iCs/>
        </w:rPr>
        <w:t>Request</w:t>
      </w:r>
      <w:r>
        <w:t xml:space="preserve"> IE in the MEASUREMENT REQUEST with associated procedural text.</w:t>
      </w:r>
    </w:p>
    <w:p w14:paraId="007C75FA" w14:textId="654C5517" w:rsidR="00FF21F4" w:rsidRPr="00991BC2" w:rsidRDefault="00122452" w:rsidP="00CD7589">
      <w:pPr>
        <w:rPr>
          <w:color w:val="FF0000"/>
        </w:rPr>
      </w:pPr>
      <w:r w:rsidRPr="00FF21F4">
        <w:rPr>
          <w:color w:val="FF0000"/>
        </w:rPr>
        <w:t xml:space="preserve">TP for conclusions </w:t>
      </w:r>
      <w:r>
        <w:rPr>
          <w:color w:val="FF0000"/>
        </w:rPr>
        <w:t xml:space="preserve">#5-7 </w:t>
      </w:r>
      <w:r w:rsidR="00A5492A">
        <w:rPr>
          <w:color w:val="FF0000"/>
        </w:rPr>
        <w:t>is</w:t>
      </w:r>
      <w:r w:rsidRPr="00FF21F4">
        <w:rPr>
          <w:color w:val="FF0000"/>
        </w:rPr>
        <w:t xml:space="preserve"> merged into R3-221200 (see CB # 1901).</w:t>
      </w:r>
    </w:p>
    <w:p w14:paraId="3FE471EA" w14:textId="77777777" w:rsidR="00F87396" w:rsidRDefault="00745191">
      <w:pPr>
        <w:pStyle w:val="Heading1"/>
      </w:pPr>
      <w:r>
        <w:t>References</w:t>
      </w:r>
    </w:p>
    <w:p w14:paraId="061F97A0" w14:textId="07B5653F" w:rsidR="00552155" w:rsidRDefault="00552155">
      <w:pPr>
        <w:pStyle w:val="Reference"/>
        <w:rPr>
          <w:lang w:val="en-GB"/>
        </w:rPr>
      </w:pPr>
      <w:r w:rsidRPr="00127809">
        <w:t>R3-2</w:t>
      </w:r>
      <w:r>
        <w:t>20094,</w:t>
      </w:r>
      <w:r w:rsidRPr="00127809">
        <w:t xml:space="preserve"> </w:t>
      </w:r>
      <w:r w:rsidRPr="00552155">
        <w:t>LS on updated Rel-17 LTE and NR higher-layers parameter list</w:t>
      </w:r>
      <w:r>
        <w:t xml:space="preserve"> (</w:t>
      </w:r>
      <w:r w:rsidRPr="00127809">
        <w:t>RAN1</w:t>
      </w:r>
      <w:r>
        <w:t>)</w:t>
      </w:r>
    </w:p>
    <w:p w14:paraId="39F3063C" w14:textId="4BA4A375" w:rsidR="00F87396" w:rsidRDefault="00745191">
      <w:pPr>
        <w:pStyle w:val="Reference"/>
        <w:rPr>
          <w:lang w:val="en-GB"/>
        </w:rPr>
      </w:pPr>
      <w:r>
        <w:rPr>
          <w:lang w:val="en-GB"/>
        </w:rPr>
        <w:t>R3-2</w:t>
      </w:r>
      <w:r w:rsidR="001206C8">
        <w:rPr>
          <w:lang w:val="en-GB"/>
        </w:rPr>
        <w:t>20455</w:t>
      </w:r>
      <w:r>
        <w:rPr>
          <w:lang w:val="en-GB"/>
        </w:rPr>
        <w:t xml:space="preserve">, </w:t>
      </w:r>
      <w:r w:rsidR="001206C8" w:rsidRPr="001206C8">
        <w:rPr>
          <w:lang w:val="en-GB"/>
        </w:rPr>
        <w:t>(TP for NRPPa BL CR on Positioning) Discussion on support of Multipath Reporting and NLOS detection (Ericsson)</w:t>
      </w:r>
    </w:p>
    <w:p w14:paraId="3B42F8AD" w14:textId="5700D021" w:rsidR="00F87396" w:rsidRDefault="001206C8">
      <w:pPr>
        <w:pStyle w:val="Reference"/>
        <w:rPr>
          <w:lang w:val="en-GB"/>
        </w:rPr>
      </w:pPr>
      <w:r>
        <w:rPr>
          <w:lang w:val="en-GB"/>
        </w:rPr>
        <w:t>R3-220524</w:t>
      </w:r>
      <w:r w:rsidR="00745191">
        <w:rPr>
          <w:lang w:val="en-GB"/>
        </w:rPr>
        <w:t xml:space="preserve">, </w:t>
      </w:r>
      <w:r w:rsidRPr="001206C8">
        <w:rPr>
          <w:lang w:val="en-GB"/>
        </w:rPr>
        <w:t>(TP for NR_pos_enh BL CR for TS 38.455) LoS/NLoS information (Nokia, Nokia Shanghai Bell)</w:t>
      </w:r>
    </w:p>
    <w:p w14:paraId="134AC643" w14:textId="3F06BD95" w:rsidR="00F87396" w:rsidRDefault="001206C8">
      <w:pPr>
        <w:pStyle w:val="Reference"/>
        <w:rPr>
          <w:lang w:val="en-GB"/>
        </w:rPr>
      </w:pPr>
      <w:r>
        <w:rPr>
          <w:lang w:val="en-GB"/>
        </w:rPr>
        <w:t>R3-220525</w:t>
      </w:r>
      <w:r w:rsidR="00745191">
        <w:rPr>
          <w:lang w:val="en-GB"/>
        </w:rPr>
        <w:t xml:space="preserve">, </w:t>
      </w:r>
      <w:r w:rsidRPr="001206C8">
        <w:rPr>
          <w:lang w:val="en-GB"/>
        </w:rPr>
        <w:t>(TP for NR_pos_enh BL CR for TS 38.455) Multipath reporting enhancements (Nokia, Nokia Shanghai Bell)</w:t>
      </w:r>
    </w:p>
    <w:p w14:paraId="18CFE6DA" w14:textId="08F26C2B" w:rsidR="00662C6B" w:rsidRDefault="001206C8" w:rsidP="00552155">
      <w:pPr>
        <w:pStyle w:val="Reference"/>
      </w:pPr>
      <w:r w:rsidRPr="001206C8">
        <w:rPr>
          <w:lang w:val="en-GB"/>
        </w:rPr>
        <w:t xml:space="preserve">R3-220955, (TP for POS BL CR for TS 38.455 &amp; TS 38.473) on NLOS Mitigation </w:t>
      </w:r>
      <w:r w:rsidR="00303938">
        <w:rPr>
          <w:lang w:val="en-GB"/>
        </w:rPr>
        <w:t>a</w:t>
      </w:r>
      <w:r w:rsidRPr="001206C8">
        <w:rPr>
          <w:lang w:val="en-GB"/>
        </w:rPr>
        <w:t>nd the Multipath Reporting (Huawei)</w:t>
      </w:r>
    </w:p>
    <w:p w14:paraId="4BC7279C" w14:textId="77777777" w:rsidR="00F87396" w:rsidRDefault="00F87396"/>
    <w:sectPr w:rsidR="00F8739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E76F5" w14:textId="77777777" w:rsidR="0013197B" w:rsidRDefault="0013197B">
      <w:pPr>
        <w:spacing w:after="0"/>
      </w:pPr>
      <w:r>
        <w:separator/>
      </w:r>
    </w:p>
  </w:endnote>
  <w:endnote w:type="continuationSeparator" w:id="0">
    <w:p w14:paraId="6D970B2F" w14:textId="77777777" w:rsidR="0013197B" w:rsidRDefault="00131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CDA70" w14:textId="77777777" w:rsidR="0013197B" w:rsidRDefault="0013197B">
      <w:pPr>
        <w:spacing w:after="0"/>
      </w:pPr>
      <w:r>
        <w:separator/>
      </w:r>
    </w:p>
  </w:footnote>
  <w:footnote w:type="continuationSeparator" w:id="0">
    <w:p w14:paraId="703F2891" w14:textId="77777777" w:rsidR="0013197B" w:rsidRDefault="00131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409440D2"/>
    <w:multiLevelType w:val="multilevel"/>
    <w:tmpl w:val="409440D2"/>
    <w:lvl w:ilvl="0">
      <w:start w:val="5"/>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E3471EC"/>
    <w:multiLevelType w:val="multilevel"/>
    <w:tmpl w:val="4E3471EC"/>
    <w:lvl w:ilvl="0">
      <w:start w:val="1"/>
      <w:numFmt w:val="decimal"/>
      <w:lvlText w:val="%1."/>
      <w:lvlJc w:val="left"/>
      <w:pPr>
        <w:ind w:left="1387" w:hanging="360"/>
      </w:pPr>
      <w:rPr>
        <w:rFonts w:hint="default"/>
      </w:rPr>
    </w:lvl>
    <w:lvl w:ilvl="1">
      <w:start w:val="1"/>
      <w:numFmt w:val="lowerLetter"/>
      <w:lvlText w:val="%2."/>
      <w:lvlJc w:val="left"/>
      <w:pPr>
        <w:ind w:left="2107" w:hanging="360"/>
      </w:pPr>
    </w:lvl>
    <w:lvl w:ilvl="2">
      <w:start w:val="1"/>
      <w:numFmt w:val="lowerRoman"/>
      <w:lvlText w:val="%3."/>
      <w:lvlJc w:val="right"/>
      <w:pPr>
        <w:ind w:left="2827" w:hanging="180"/>
      </w:pPr>
    </w:lvl>
    <w:lvl w:ilvl="3">
      <w:start w:val="1"/>
      <w:numFmt w:val="decimal"/>
      <w:lvlText w:val="%4."/>
      <w:lvlJc w:val="left"/>
      <w:pPr>
        <w:ind w:left="3547" w:hanging="360"/>
      </w:pPr>
    </w:lvl>
    <w:lvl w:ilvl="4">
      <w:start w:val="1"/>
      <w:numFmt w:val="lowerLetter"/>
      <w:lvlText w:val="%5."/>
      <w:lvlJc w:val="left"/>
      <w:pPr>
        <w:ind w:left="4267" w:hanging="360"/>
      </w:pPr>
    </w:lvl>
    <w:lvl w:ilvl="5">
      <w:start w:val="1"/>
      <w:numFmt w:val="lowerRoman"/>
      <w:lvlText w:val="%6."/>
      <w:lvlJc w:val="right"/>
      <w:pPr>
        <w:ind w:left="4987" w:hanging="180"/>
      </w:pPr>
    </w:lvl>
    <w:lvl w:ilvl="6">
      <w:start w:val="1"/>
      <w:numFmt w:val="decimal"/>
      <w:lvlText w:val="%7."/>
      <w:lvlJc w:val="left"/>
      <w:pPr>
        <w:ind w:left="5707" w:hanging="360"/>
      </w:pPr>
    </w:lvl>
    <w:lvl w:ilvl="7">
      <w:start w:val="1"/>
      <w:numFmt w:val="lowerLetter"/>
      <w:lvlText w:val="%8."/>
      <w:lvlJc w:val="left"/>
      <w:pPr>
        <w:ind w:left="6427" w:hanging="360"/>
      </w:pPr>
    </w:lvl>
    <w:lvl w:ilvl="8">
      <w:start w:val="1"/>
      <w:numFmt w:val="lowerRoman"/>
      <w:lvlText w:val="%9."/>
      <w:lvlJc w:val="right"/>
      <w:pPr>
        <w:ind w:left="7147"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C237058"/>
    <w:multiLevelType w:val="hybridMultilevel"/>
    <w:tmpl w:val="1ED0957C"/>
    <w:lvl w:ilvl="0" w:tplc="C986C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E41912"/>
    <w:multiLevelType w:val="hybridMultilevel"/>
    <w:tmpl w:val="5CC8D3FA"/>
    <w:lvl w:ilvl="0" w:tplc="92E6E8D2">
      <w:start w:val="1"/>
      <w:numFmt w:val="lowerLetter"/>
      <w:lvlText w:val="%1)"/>
      <w:lvlJc w:val="left"/>
      <w:pPr>
        <w:ind w:left="1890" w:hanging="360"/>
      </w:pPr>
      <w:rPr>
        <w:rFonts w:hint="default"/>
        <w:b/>
      </w:rPr>
    </w:lvl>
    <w:lvl w:ilvl="1" w:tplc="08090019" w:tentative="1">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6" w15:restartNumberingAfterBreak="0">
    <w:nsid w:val="761E1FF0"/>
    <w:multiLevelType w:val="hybridMultilevel"/>
    <w:tmpl w:val="9F40EE92"/>
    <w:lvl w:ilvl="0" w:tplc="8CBEFCB0">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
  </w:num>
  <w:num w:numId="3">
    <w:abstractNumId w:val="2"/>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1303"/>
    <w:rsid w:val="00003615"/>
    <w:rsid w:val="00003EE3"/>
    <w:rsid w:val="00004F4B"/>
    <w:rsid w:val="00005468"/>
    <w:rsid w:val="000065F6"/>
    <w:rsid w:val="00006BE5"/>
    <w:rsid w:val="00011479"/>
    <w:rsid w:val="00011731"/>
    <w:rsid w:val="00012772"/>
    <w:rsid w:val="000133C1"/>
    <w:rsid w:val="00014C44"/>
    <w:rsid w:val="00016035"/>
    <w:rsid w:val="00017114"/>
    <w:rsid w:val="00021915"/>
    <w:rsid w:val="00022F08"/>
    <w:rsid w:val="00024253"/>
    <w:rsid w:val="000250D4"/>
    <w:rsid w:val="000253D6"/>
    <w:rsid w:val="00025DCF"/>
    <w:rsid w:val="000271D0"/>
    <w:rsid w:val="000302D5"/>
    <w:rsid w:val="000308E1"/>
    <w:rsid w:val="00030ED1"/>
    <w:rsid w:val="0003187E"/>
    <w:rsid w:val="0003264B"/>
    <w:rsid w:val="00033397"/>
    <w:rsid w:val="00034384"/>
    <w:rsid w:val="00040095"/>
    <w:rsid w:val="00040F77"/>
    <w:rsid w:val="000439E0"/>
    <w:rsid w:val="00043F4D"/>
    <w:rsid w:val="00044B45"/>
    <w:rsid w:val="00044DAF"/>
    <w:rsid w:val="00045E37"/>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F72"/>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7A87"/>
    <w:rsid w:val="00090134"/>
    <w:rsid w:val="00090468"/>
    <w:rsid w:val="00090A6A"/>
    <w:rsid w:val="000914FD"/>
    <w:rsid w:val="000915A8"/>
    <w:rsid w:val="000928F2"/>
    <w:rsid w:val="00092E65"/>
    <w:rsid w:val="0009319B"/>
    <w:rsid w:val="00093367"/>
    <w:rsid w:val="000946D3"/>
    <w:rsid w:val="000A00DA"/>
    <w:rsid w:val="000A2C7C"/>
    <w:rsid w:val="000A40F6"/>
    <w:rsid w:val="000A44ED"/>
    <w:rsid w:val="000A4C62"/>
    <w:rsid w:val="000A6A6D"/>
    <w:rsid w:val="000A705A"/>
    <w:rsid w:val="000B02AA"/>
    <w:rsid w:val="000B0B03"/>
    <w:rsid w:val="000B1304"/>
    <w:rsid w:val="000B478C"/>
    <w:rsid w:val="000B5428"/>
    <w:rsid w:val="000B6C7D"/>
    <w:rsid w:val="000B7BCF"/>
    <w:rsid w:val="000B7BEB"/>
    <w:rsid w:val="000C0F42"/>
    <w:rsid w:val="000C22EB"/>
    <w:rsid w:val="000C3E8E"/>
    <w:rsid w:val="000C482A"/>
    <w:rsid w:val="000C522B"/>
    <w:rsid w:val="000C72A5"/>
    <w:rsid w:val="000C76FC"/>
    <w:rsid w:val="000D58AB"/>
    <w:rsid w:val="000D5FB7"/>
    <w:rsid w:val="000D6755"/>
    <w:rsid w:val="000D7323"/>
    <w:rsid w:val="000E080B"/>
    <w:rsid w:val="000E2952"/>
    <w:rsid w:val="000E3990"/>
    <w:rsid w:val="000E5048"/>
    <w:rsid w:val="000E63C9"/>
    <w:rsid w:val="000E66F7"/>
    <w:rsid w:val="000F0FCD"/>
    <w:rsid w:val="000F4C5C"/>
    <w:rsid w:val="000F4D45"/>
    <w:rsid w:val="000F6DC7"/>
    <w:rsid w:val="001011C2"/>
    <w:rsid w:val="00101C48"/>
    <w:rsid w:val="00104072"/>
    <w:rsid w:val="001046CF"/>
    <w:rsid w:val="001061FE"/>
    <w:rsid w:val="00106399"/>
    <w:rsid w:val="00107256"/>
    <w:rsid w:val="001078AA"/>
    <w:rsid w:val="00110821"/>
    <w:rsid w:val="001112C8"/>
    <w:rsid w:val="00112281"/>
    <w:rsid w:val="00113860"/>
    <w:rsid w:val="00115C8B"/>
    <w:rsid w:val="00115C95"/>
    <w:rsid w:val="0011607A"/>
    <w:rsid w:val="00116745"/>
    <w:rsid w:val="00116FFE"/>
    <w:rsid w:val="001178DD"/>
    <w:rsid w:val="001206C8"/>
    <w:rsid w:val="00121CB1"/>
    <w:rsid w:val="00122105"/>
    <w:rsid w:val="00122452"/>
    <w:rsid w:val="001229E5"/>
    <w:rsid w:val="00122D38"/>
    <w:rsid w:val="00123C4A"/>
    <w:rsid w:val="0012436A"/>
    <w:rsid w:val="00124633"/>
    <w:rsid w:val="0013197B"/>
    <w:rsid w:val="001319D3"/>
    <w:rsid w:val="00131DF0"/>
    <w:rsid w:val="001320B9"/>
    <w:rsid w:val="00137543"/>
    <w:rsid w:val="00137928"/>
    <w:rsid w:val="00137EA8"/>
    <w:rsid w:val="001405CE"/>
    <w:rsid w:val="00140721"/>
    <w:rsid w:val="001441EA"/>
    <w:rsid w:val="00144AA3"/>
    <w:rsid w:val="00145446"/>
    <w:rsid w:val="00145E79"/>
    <w:rsid w:val="00147364"/>
    <w:rsid w:val="00147C83"/>
    <w:rsid w:val="00147D47"/>
    <w:rsid w:val="00150686"/>
    <w:rsid w:val="00151227"/>
    <w:rsid w:val="00151896"/>
    <w:rsid w:val="0015231B"/>
    <w:rsid w:val="001527D8"/>
    <w:rsid w:val="00152DB8"/>
    <w:rsid w:val="00155848"/>
    <w:rsid w:val="00161CE8"/>
    <w:rsid w:val="00164813"/>
    <w:rsid w:val="00165D97"/>
    <w:rsid w:val="00166168"/>
    <w:rsid w:val="0016770B"/>
    <w:rsid w:val="001678E8"/>
    <w:rsid w:val="001721D3"/>
    <w:rsid w:val="00173D44"/>
    <w:rsid w:val="001741A0"/>
    <w:rsid w:val="001747F7"/>
    <w:rsid w:val="001769F9"/>
    <w:rsid w:val="00176CE8"/>
    <w:rsid w:val="00177F20"/>
    <w:rsid w:val="001808D9"/>
    <w:rsid w:val="00180BCB"/>
    <w:rsid w:val="0018495A"/>
    <w:rsid w:val="00184BF2"/>
    <w:rsid w:val="001851C4"/>
    <w:rsid w:val="001869C1"/>
    <w:rsid w:val="00190442"/>
    <w:rsid w:val="00190B9B"/>
    <w:rsid w:val="00191DDA"/>
    <w:rsid w:val="00192BAE"/>
    <w:rsid w:val="00193A25"/>
    <w:rsid w:val="0019484A"/>
    <w:rsid w:val="00194CD0"/>
    <w:rsid w:val="0019686D"/>
    <w:rsid w:val="001972FE"/>
    <w:rsid w:val="001A232E"/>
    <w:rsid w:val="001A2A6E"/>
    <w:rsid w:val="001A2CC9"/>
    <w:rsid w:val="001A4F9A"/>
    <w:rsid w:val="001A7C36"/>
    <w:rsid w:val="001B2BBF"/>
    <w:rsid w:val="001B3657"/>
    <w:rsid w:val="001B49C9"/>
    <w:rsid w:val="001B5581"/>
    <w:rsid w:val="001B590A"/>
    <w:rsid w:val="001C0AA8"/>
    <w:rsid w:val="001C0C01"/>
    <w:rsid w:val="001C292F"/>
    <w:rsid w:val="001C52C7"/>
    <w:rsid w:val="001C59BB"/>
    <w:rsid w:val="001D29FE"/>
    <w:rsid w:val="001D7F65"/>
    <w:rsid w:val="001E05AA"/>
    <w:rsid w:val="001E0FD3"/>
    <w:rsid w:val="001E4806"/>
    <w:rsid w:val="001E532C"/>
    <w:rsid w:val="001E55B7"/>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AFD"/>
    <w:rsid w:val="00205B5D"/>
    <w:rsid w:val="00206767"/>
    <w:rsid w:val="00206E5E"/>
    <w:rsid w:val="00211FCF"/>
    <w:rsid w:val="002128CC"/>
    <w:rsid w:val="00212D39"/>
    <w:rsid w:val="00213E0C"/>
    <w:rsid w:val="002156DC"/>
    <w:rsid w:val="00215C17"/>
    <w:rsid w:val="0022005A"/>
    <w:rsid w:val="002217E6"/>
    <w:rsid w:val="00223BA6"/>
    <w:rsid w:val="00224184"/>
    <w:rsid w:val="002244A1"/>
    <w:rsid w:val="0022494B"/>
    <w:rsid w:val="00225357"/>
    <w:rsid w:val="00225F2E"/>
    <w:rsid w:val="0022606D"/>
    <w:rsid w:val="00226902"/>
    <w:rsid w:val="002278B3"/>
    <w:rsid w:val="0022791B"/>
    <w:rsid w:val="00231108"/>
    <w:rsid w:val="00231D81"/>
    <w:rsid w:val="00236209"/>
    <w:rsid w:val="002376EB"/>
    <w:rsid w:val="0024583E"/>
    <w:rsid w:val="00245B69"/>
    <w:rsid w:val="00246142"/>
    <w:rsid w:val="002516BD"/>
    <w:rsid w:val="00251701"/>
    <w:rsid w:val="00251EDF"/>
    <w:rsid w:val="00252BEF"/>
    <w:rsid w:val="00253A40"/>
    <w:rsid w:val="002540C7"/>
    <w:rsid w:val="00254D0E"/>
    <w:rsid w:val="002558F1"/>
    <w:rsid w:val="0025603C"/>
    <w:rsid w:val="002567AF"/>
    <w:rsid w:val="002606FF"/>
    <w:rsid w:val="00260943"/>
    <w:rsid w:val="00263AAB"/>
    <w:rsid w:val="00265D73"/>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990"/>
    <w:rsid w:val="002855BF"/>
    <w:rsid w:val="002914B5"/>
    <w:rsid w:val="00292ED6"/>
    <w:rsid w:val="0029305F"/>
    <w:rsid w:val="00293AC2"/>
    <w:rsid w:val="00294475"/>
    <w:rsid w:val="002961FE"/>
    <w:rsid w:val="002A0D58"/>
    <w:rsid w:val="002A1BF0"/>
    <w:rsid w:val="002A24AF"/>
    <w:rsid w:val="002A4559"/>
    <w:rsid w:val="002A598D"/>
    <w:rsid w:val="002A71A1"/>
    <w:rsid w:val="002A7579"/>
    <w:rsid w:val="002B0CB6"/>
    <w:rsid w:val="002B5B8A"/>
    <w:rsid w:val="002B5E5F"/>
    <w:rsid w:val="002B76DB"/>
    <w:rsid w:val="002B7EBE"/>
    <w:rsid w:val="002C13F0"/>
    <w:rsid w:val="002C1705"/>
    <w:rsid w:val="002C4D42"/>
    <w:rsid w:val="002C5C87"/>
    <w:rsid w:val="002C7356"/>
    <w:rsid w:val="002C7DE0"/>
    <w:rsid w:val="002D0628"/>
    <w:rsid w:val="002D3B8F"/>
    <w:rsid w:val="002D4B89"/>
    <w:rsid w:val="002D775D"/>
    <w:rsid w:val="002E08D7"/>
    <w:rsid w:val="002E14EC"/>
    <w:rsid w:val="002E2B43"/>
    <w:rsid w:val="002E385E"/>
    <w:rsid w:val="002F021A"/>
    <w:rsid w:val="002F0A30"/>
    <w:rsid w:val="002F0D22"/>
    <w:rsid w:val="002F225E"/>
    <w:rsid w:val="002F3BA8"/>
    <w:rsid w:val="002F53C2"/>
    <w:rsid w:val="002F5976"/>
    <w:rsid w:val="00301084"/>
    <w:rsid w:val="00301A81"/>
    <w:rsid w:val="003027E7"/>
    <w:rsid w:val="00302A31"/>
    <w:rsid w:val="00302D5D"/>
    <w:rsid w:val="0030371D"/>
    <w:rsid w:val="00303938"/>
    <w:rsid w:val="00303EC4"/>
    <w:rsid w:val="00303EDF"/>
    <w:rsid w:val="00304CAA"/>
    <w:rsid w:val="0030506D"/>
    <w:rsid w:val="003124D1"/>
    <w:rsid w:val="00312796"/>
    <w:rsid w:val="0031462E"/>
    <w:rsid w:val="00315964"/>
    <w:rsid w:val="003172DC"/>
    <w:rsid w:val="0031796C"/>
    <w:rsid w:val="00321910"/>
    <w:rsid w:val="003223A2"/>
    <w:rsid w:val="00324CD3"/>
    <w:rsid w:val="00324F5C"/>
    <w:rsid w:val="00325E3E"/>
    <w:rsid w:val="00326069"/>
    <w:rsid w:val="003268C5"/>
    <w:rsid w:val="00330D98"/>
    <w:rsid w:val="003321C5"/>
    <w:rsid w:val="003339FF"/>
    <w:rsid w:val="00333E58"/>
    <w:rsid w:val="003347E7"/>
    <w:rsid w:val="003350FF"/>
    <w:rsid w:val="0033558E"/>
    <w:rsid w:val="00337304"/>
    <w:rsid w:val="003402A8"/>
    <w:rsid w:val="00343839"/>
    <w:rsid w:val="00345698"/>
    <w:rsid w:val="00347F22"/>
    <w:rsid w:val="003503E3"/>
    <w:rsid w:val="00350F04"/>
    <w:rsid w:val="00351384"/>
    <w:rsid w:val="0035462D"/>
    <w:rsid w:val="0035630D"/>
    <w:rsid w:val="00361436"/>
    <w:rsid w:val="00362842"/>
    <w:rsid w:val="00362A13"/>
    <w:rsid w:val="00363123"/>
    <w:rsid w:val="00363596"/>
    <w:rsid w:val="003652AC"/>
    <w:rsid w:val="00365902"/>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7804"/>
    <w:rsid w:val="003906BA"/>
    <w:rsid w:val="003946BB"/>
    <w:rsid w:val="003966D1"/>
    <w:rsid w:val="00396AD1"/>
    <w:rsid w:val="0039744A"/>
    <w:rsid w:val="003A1931"/>
    <w:rsid w:val="003A313B"/>
    <w:rsid w:val="003A5A1F"/>
    <w:rsid w:val="003A5FB2"/>
    <w:rsid w:val="003A6A2B"/>
    <w:rsid w:val="003A76A2"/>
    <w:rsid w:val="003B098B"/>
    <w:rsid w:val="003B17AF"/>
    <w:rsid w:val="003B2E96"/>
    <w:rsid w:val="003B3FFD"/>
    <w:rsid w:val="003B5124"/>
    <w:rsid w:val="003C092D"/>
    <w:rsid w:val="003C18A7"/>
    <w:rsid w:val="003C4E37"/>
    <w:rsid w:val="003C745B"/>
    <w:rsid w:val="003D0621"/>
    <w:rsid w:val="003D1B30"/>
    <w:rsid w:val="003D1B83"/>
    <w:rsid w:val="003D244D"/>
    <w:rsid w:val="003D4ADC"/>
    <w:rsid w:val="003D5615"/>
    <w:rsid w:val="003D59F6"/>
    <w:rsid w:val="003D710A"/>
    <w:rsid w:val="003E0685"/>
    <w:rsid w:val="003E16BE"/>
    <w:rsid w:val="003E307B"/>
    <w:rsid w:val="003E33BA"/>
    <w:rsid w:val="003E4AA3"/>
    <w:rsid w:val="003E68F9"/>
    <w:rsid w:val="003E7BDC"/>
    <w:rsid w:val="003F10E0"/>
    <w:rsid w:val="003F1397"/>
    <w:rsid w:val="003F2B05"/>
    <w:rsid w:val="003F2D3C"/>
    <w:rsid w:val="003F2FF2"/>
    <w:rsid w:val="003F378E"/>
    <w:rsid w:val="003F6DF5"/>
    <w:rsid w:val="0040020B"/>
    <w:rsid w:val="00400E7A"/>
    <w:rsid w:val="00401855"/>
    <w:rsid w:val="0040218D"/>
    <w:rsid w:val="004043C7"/>
    <w:rsid w:val="00405377"/>
    <w:rsid w:val="00405791"/>
    <w:rsid w:val="004062DC"/>
    <w:rsid w:val="00406731"/>
    <w:rsid w:val="00406CDA"/>
    <w:rsid w:val="00407806"/>
    <w:rsid w:val="00407AAA"/>
    <w:rsid w:val="00411BA8"/>
    <w:rsid w:val="00411DB2"/>
    <w:rsid w:val="00412C38"/>
    <w:rsid w:val="00413952"/>
    <w:rsid w:val="00414983"/>
    <w:rsid w:val="00415F3E"/>
    <w:rsid w:val="00416F1F"/>
    <w:rsid w:val="00420AB1"/>
    <w:rsid w:val="00421EEF"/>
    <w:rsid w:val="00422C2A"/>
    <w:rsid w:val="00424280"/>
    <w:rsid w:val="00424AE0"/>
    <w:rsid w:val="004264A5"/>
    <w:rsid w:val="004303CA"/>
    <w:rsid w:val="00431129"/>
    <w:rsid w:val="004337AC"/>
    <w:rsid w:val="004359C8"/>
    <w:rsid w:val="00436792"/>
    <w:rsid w:val="004376A6"/>
    <w:rsid w:val="00443101"/>
    <w:rsid w:val="004434B5"/>
    <w:rsid w:val="00450937"/>
    <w:rsid w:val="00450AFC"/>
    <w:rsid w:val="00450F80"/>
    <w:rsid w:val="00453353"/>
    <w:rsid w:val="00453EAA"/>
    <w:rsid w:val="00455198"/>
    <w:rsid w:val="00455312"/>
    <w:rsid w:val="00455F30"/>
    <w:rsid w:val="00457191"/>
    <w:rsid w:val="004577B0"/>
    <w:rsid w:val="004602CE"/>
    <w:rsid w:val="00460414"/>
    <w:rsid w:val="0046293D"/>
    <w:rsid w:val="00463BC7"/>
    <w:rsid w:val="00466E3A"/>
    <w:rsid w:val="0047067B"/>
    <w:rsid w:val="00474953"/>
    <w:rsid w:val="00477455"/>
    <w:rsid w:val="00477576"/>
    <w:rsid w:val="00482A5E"/>
    <w:rsid w:val="00484561"/>
    <w:rsid w:val="00485602"/>
    <w:rsid w:val="00485699"/>
    <w:rsid w:val="00486B01"/>
    <w:rsid w:val="00492E13"/>
    <w:rsid w:val="00493C55"/>
    <w:rsid w:val="00494A1A"/>
    <w:rsid w:val="004A29B2"/>
    <w:rsid w:val="004A3BCC"/>
    <w:rsid w:val="004A48A7"/>
    <w:rsid w:val="004A4AD1"/>
    <w:rsid w:val="004A7A4F"/>
    <w:rsid w:val="004B2E44"/>
    <w:rsid w:val="004B350D"/>
    <w:rsid w:val="004B554C"/>
    <w:rsid w:val="004B57D6"/>
    <w:rsid w:val="004B5ADF"/>
    <w:rsid w:val="004B6FAC"/>
    <w:rsid w:val="004B724F"/>
    <w:rsid w:val="004C0C8F"/>
    <w:rsid w:val="004C0CAA"/>
    <w:rsid w:val="004C102B"/>
    <w:rsid w:val="004C2C50"/>
    <w:rsid w:val="004C455B"/>
    <w:rsid w:val="004D0D66"/>
    <w:rsid w:val="004D1A4A"/>
    <w:rsid w:val="004D2673"/>
    <w:rsid w:val="004D3578"/>
    <w:rsid w:val="004D380D"/>
    <w:rsid w:val="004D38F0"/>
    <w:rsid w:val="004D4097"/>
    <w:rsid w:val="004D5123"/>
    <w:rsid w:val="004D61A6"/>
    <w:rsid w:val="004D75B6"/>
    <w:rsid w:val="004D7D72"/>
    <w:rsid w:val="004E0A5A"/>
    <w:rsid w:val="004E0AAA"/>
    <w:rsid w:val="004E213A"/>
    <w:rsid w:val="004E2DE2"/>
    <w:rsid w:val="004E2F7A"/>
    <w:rsid w:val="004E4A9F"/>
    <w:rsid w:val="004E6A1F"/>
    <w:rsid w:val="004F2D75"/>
    <w:rsid w:val="004F2F1F"/>
    <w:rsid w:val="004F55AB"/>
    <w:rsid w:val="004F662B"/>
    <w:rsid w:val="004F7A97"/>
    <w:rsid w:val="00500360"/>
    <w:rsid w:val="00501102"/>
    <w:rsid w:val="00501394"/>
    <w:rsid w:val="0050180D"/>
    <w:rsid w:val="00501990"/>
    <w:rsid w:val="00502255"/>
    <w:rsid w:val="005027C4"/>
    <w:rsid w:val="005027E8"/>
    <w:rsid w:val="00503171"/>
    <w:rsid w:val="00503657"/>
    <w:rsid w:val="005042E1"/>
    <w:rsid w:val="0050469C"/>
    <w:rsid w:val="005049A6"/>
    <w:rsid w:val="00506354"/>
    <w:rsid w:val="005064CF"/>
    <w:rsid w:val="0050650B"/>
    <w:rsid w:val="00506787"/>
    <w:rsid w:val="00507D14"/>
    <w:rsid w:val="005108DB"/>
    <w:rsid w:val="005110D8"/>
    <w:rsid w:val="005129F0"/>
    <w:rsid w:val="0051342B"/>
    <w:rsid w:val="00516B09"/>
    <w:rsid w:val="00520E9C"/>
    <w:rsid w:val="00523512"/>
    <w:rsid w:val="00523EAF"/>
    <w:rsid w:val="00526EEC"/>
    <w:rsid w:val="00530DE4"/>
    <w:rsid w:val="0053387A"/>
    <w:rsid w:val="005346A7"/>
    <w:rsid w:val="00534DA0"/>
    <w:rsid w:val="0053724A"/>
    <w:rsid w:val="0054317E"/>
    <w:rsid w:val="00543E6C"/>
    <w:rsid w:val="00546581"/>
    <w:rsid w:val="00547884"/>
    <w:rsid w:val="00550229"/>
    <w:rsid w:val="00552155"/>
    <w:rsid w:val="00552A38"/>
    <w:rsid w:val="00552BB4"/>
    <w:rsid w:val="00553FFB"/>
    <w:rsid w:val="00554244"/>
    <w:rsid w:val="00554E72"/>
    <w:rsid w:val="00556D08"/>
    <w:rsid w:val="00557693"/>
    <w:rsid w:val="00565087"/>
    <w:rsid w:val="0056573F"/>
    <w:rsid w:val="00566EE4"/>
    <w:rsid w:val="005679A1"/>
    <w:rsid w:val="00570AE9"/>
    <w:rsid w:val="0057124B"/>
    <w:rsid w:val="00572EA5"/>
    <w:rsid w:val="00573169"/>
    <w:rsid w:val="00576FD7"/>
    <w:rsid w:val="005804EE"/>
    <w:rsid w:val="005811C3"/>
    <w:rsid w:val="00581A82"/>
    <w:rsid w:val="00581B59"/>
    <w:rsid w:val="005853EC"/>
    <w:rsid w:val="00591F5F"/>
    <w:rsid w:val="00592270"/>
    <w:rsid w:val="00592877"/>
    <w:rsid w:val="005A01D6"/>
    <w:rsid w:val="005A2F12"/>
    <w:rsid w:val="005A4BD5"/>
    <w:rsid w:val="005A4E4C"/>
    <w:rsid w:val="005A63BA"/>
    <w:rsid w:val="005A6AFA"/>
    <w:rsid w:val="005A6EAA"/>
    <w:rsid w:val="005A76CF"/>
    <w:rsid w:val="005B0645"/>
    <w:rsid w:val="005B3BFB"/>
    <w:rsid w:val="005B40E4"/>
    <w:rsid w:val="005B4152"/>
    <w:rsid w:val="005B42F8"/>
    <w:rsid w:val="005B4512"/>
    <w:rsid w:val="005B5270"/>
    <w:rsid w:val="005B7935"/>
    <w:rsid w:val="005C1F30"/>
    <w:rsid w:val="005C2768"/>
    <w:rsid w:val="005C4371"/>
    <w:rsid w:val="005C53F5"/>
    <w:rsid w:val="005C6B10"/>
    <w:rsid w:val="005D1BD4"/>
    <w:rsid w:val="005D26F1"/>
    <w:rsid w:val="005D2FCF"/>
    <w:rsid w:val="005D5CA5"/>
    <w:rsid w:val="005D63C8"/>
    <w:rsid w:val="005D6E92"/>
    <w:rsid w:val="005D7A96"/>
    <w:rsid w:val="005D7CA3"/>
    <w:rsid w:val="005E3058"/>
    <w:rsid w:val="005E562B"/>
    <w:rsid w:val="005E567E"/>
    <w:rsid w:val="005E78CA"/>
    <w:rsid w:val="005F096B"/>
    <w:rsid w:val="005F0E63"/>
    <w:rsid w:val="005F1DA0"/>
    <w:rsid w:val="005F3116"/>
    <w:rsid w:val="005F3218"/>
    <w:rsid w:val="005F5C07"/>
    <w:rsid w:val="005F5FCD"/>
    <w:rsid w:val="005F6221"/>
    <w:rsid w:val="005F630C"/>
    <w:rsid w:val="005F672E"/>
    <w:rsid w:val="00600453"/>
    <w:rsid w:val="00606AB3"/>
    <w:rsid w:val="006071F7"/>
    <w:rsid w:val="00607546"/>
    <w:rsid w:val="00607989"/>
    <w:rsid w:val="00607C1E"/>
    <w:rsid w:val="00611566"/>
    <w:rsid w:val="00611BCE"/>
    <w:rsid w:val="006128ED"/>
    <w:rsid w:val="00613C63"/>
    <w:rsid w:val="006144E8"/>
    <w:rsid w:val="00614F80"/>
    <w:rsid w:val="00615FEA"/>
    <w:rsid w:val="00617267"/>
    <w:rsid w:val="00617879"/>
    <w:rsid w:val="00621812"/>
    <w:rsid w:val="00622654"/>
    <w:rsid w:val="006229CB"/>
    <w:rsid w:val="00623204"/>
    <w:rsid w:val="00623702"/>
    <w:rsid w:val="006255AC"/>
    <w:rsid w:val="0062650A"/>
    <w:rsid w:val="0062713E"/>
    <w:rsid w:val="00627280"/>
    <w:rsid w:val="006301FB"/>
    <w:rsid w:val="0063027F"/>
    <w:rsid w:val="0063374E"/>
    <w:rsid w:val="00633E8A"/>
    <w:rsid w:val="00635910"/>
    <w:rsid w:val="006359FA"/>
    <w:rsid w:val="00636B1D"/>
    <w:rsid w:val="00637586"/>
    <w:rsid w:val="00641925"/>
    <w:rsid w:val="006438A7"/>
    <w:rsid w:val="006438C1"/>
    <w:rsid w:val="00643D84"/>
    <w:rsid w:val="00646D99"/>
    <w:rsid w:val="006470D0"/>
    <w:rsid w:val="00651686"/>
    <w:rsid w:val="006518C5"/>
    <w:rsid w:val="00654B4B"/>
    <w:rsid w:val="00655263"/>
    <w:rsid w:val="006555BC"/>
    <w:rsid w:val="0065618C"/>
    <w:rsid w:val="00656910"/>
    <w:rsid w:val="006571A1"/>
    <w:rsid w:val="00660055"/>
    <w:rsid w:val="00662C6B"/>
    <w:rsid w:val="0066443C"/>
    <w:rsid w:val="006645D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9669A"/>
    <w:rsid w:val="006A1181"/>
    <w:rsid w:val="006A2827"/>
    <w:rsid w:val="006B2052"/>
    <w:rsid w:val="006B383B"/>
    <w:rsid w:val="006B5D7D"/>
    <w:rsid w:val="006B5F64"/>
    <w:rsid w:val="006B6180"/>
    <w:rsid w:val="006B68A1"/>
    <w:rsid w:val="006B76C6"/>
    <w:rsid w:val="006C06F5"/>
    <w:rsid w:val="006C4FBA"/>
    <w:rsid w:val="006C5A0D"/>
    <w:rsid w:val="006C5D22"/>
    <w:rsid w:val="006C61A5"/>
    <w:rsid w:val="006C66D8"/>
    <w:rsid w:val="006C7642"/>
    <w:rsid w:val="006D042F"/>
    <w:rsid w:val="006D0808"/>
    <w:rsid w:val="006D15BA"/>
    <w:rsid w:val="006D1E24"/>
    <w:rsid w:val="006D2ACA"/>
    <w:rsid w:val="006E098B"/>
    <w:rsid w:val="006E09A9"/>
    <w:rsid w:val="006E3C1F"/>
    <w:rsid w:val="006E48AF"/>
    <w:rsid w:val="006E4BE2"/>
    <w:rsid w:val="006E56AC"/>
    <w:rsid w:val="006E659E"/>
    <w:rsid w:val="006E66E3"/>
    <w:rsid w:val="006F34C8"/>
    <w:rsid w:val="006F4CB4"/>
    <w:rsid w:val="006F507E"/>
    <w:rsid w:val="006F5A6D"/>
    <w:rsid w:val="006F6A2C"/>
    <w:rsid w:val="006F6EE8"/>
    <w:rsid w:val="006F70E3"/>
    <w:rsid w:val="0070157B"/>
    <w:rsid w:val="00701947"/>
    <w:rsid w:val="00701C26"/>
    <w:rsid w:val="00701F4E"/>
    <w:rsid w:val="00702149"/>
    <w:rsid w:val="00705632"/>
    <w:rsid w:val="00705C66"/>
    <w:rsid w:val="00706B98"/>
    <w:rsid w:val="00710986"/>
    <w:rsid w:val="00714D1E"/>
    <w:rsid w:val="00715126"/>
    <w:rsid w:val="00715234"/>
    <w:rsid w:val="00716771"/>
    <w:rsid w:val="007204E2"/>
    <w:rsid w:val="00721322"/>
    <w:rsid w:val="00721368"/>
    <w:rsid w:val="0072161C"/>
    <w:rsid w:val="00721D4C"/>
    <w:rsid w:val="00722348"/>
    <w:rsid w:val="007227FD"/>
    <w:rsid w:val="007250BB"/>
    <w:rsid w:val="00730451"/>
    <w:rsid w:val="007305ED"/>
    <w:rsid w:val="007321A8"/>
    <w:rsid w:val="007332DF"/>
    <w:rsid w:val="0073477A"/>
    <w:rsid w:val="00734A5B"/>
    <w:rsid w:val="007352AC"/>
    <w:rsid w:val="00736645"/>
    <w:rsid w:val="00737019"/>
    <w:rsid w:val="0073730A"/>
    <w:rsid w:val="0073739B"/>
    <w:rsid w:val="00741300"/>
    <w:rsid w:val="00741541"/>
    <w:rsid w:val="007423B0"/>
    <w:rsid w:val="00742FDB"/>
    <w:rsid w:val="00744E76"/>
    <w:rsid w:val="00745191"/>
    <w:rsid w:val="00745547"/>
    <w:rsid w:val="00747690"/>
    <w:rsid w:val="00750DAC"/>
    <w:rsid w:val="007530E2"/>
    <w:rsid w:val="00755304"/>
    <w:rsid w:val="00755FEB"/>
    <w:rsid w:val="00756545"/>
    <w:rsid w:val="00757D40"/>
    <w:rsid w:val="00760755"/>
    <w:rsid w:val="00761766"/>
    <w:rsid w:val="00761EE7"/>
    <w:rsid w:val="00765EF5"/>
    <w:rsid w:val="00766F4C"/>
    <w:rsid w:val="00772C3E"/>
    <w:rsid w:val="00774B53"/>
    <w:rsid w:val="00776402"/>
    <w:rsid w:val="00777CCD"/>
    <w:rsid w:val="007804EE"/>
    <w:rsid w:val="0078116B"/>
    <w:rsid w:val="00781F0F"/>
    <w:rsid w:val="0078727C"/>
    <w:rsid w:val="0078736D"/>
    <w:rsid w:val="00790782"/>
    <w:rsid w:val="00791BE8"/>
    <w:rsid w:val="0079447C"/>
    <w:rsid w:val="00796D47"/>
    <w:rsid w:val="00797F71"/>
    <w:rsid w:val="007A2156"/>
    <w:rsid w:val="007B02C7"/>
    <w:rsid w:val="007B0353"/>
    <w:rsid w:val="007B18D8"/>
    <w:rsid w:val="007B2066"/>
    <w:rsid w:val="007B2646"/>
    <w:rsid w:val="007B2B97"/>
    <w:rsid w:val="007B3D86"/>
    <w:rsid w:val="007B5E53"/>
    <w:rsid w:val="007B6B60"/>
    <w:rsid w:val="007B7BC0"/>
    <w:rsid w:val="007C00DF"/>
    <w:rsid w:val="007C095F"/>
    <w:rsid w:val="007C12A1"/>
    <w:rsid w:val="007C1633"/>
    <w:rsid w:val="007C1CB9"/>
    <w:rsid w:val="007D132D"/>
    <w:rsid w:val="007D19E8"/>
    <w:rsid w:val="007D6D57"/>
    <w:rsid w:val="007E030C"/>
    <w:rsid w:val="007E0375"/>
    <w:rsid w:val="007E1CA9"/>
    <w:rsid w:val="007E36AE"/>
    <w:rsid w:val="007E50D2"/>
    <w:rsid w:val="007E5ED6"/>
    <w:rsid w:val="007E7A30"/>
    <w:rsid w:val="007F2175"/>
    <w:rsid w:val="007F23CD"/>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1DEB"/>
    <w:rsid w:val="00812484"/>
    <w:rsid w:val="008142F2"/>
    <w:rsid w:val="008154D2"/>
    <w:rsid w:val="00820F87"/>
    <w:rsid w:val="008225BB"/>
    <w:rsid w:val="0082284E"/>
    <w:rsid w:val="00823B79"/>
    <w:rsid w:val="00824542"/>
    <w:rsid w:val="00825439"/>
    <w:rsid w:val="00826031"/>
    <w:rsid w:val="008262A2"/>
    <w:rsid w:val="00826F87"/>
    <w:rsid w:val="008311F8"/>
    <w:rsid w:val="008314B9"/>
    <w:rsid w:val="00832540"/>
    <w:rsid w:val="0083306F"/>
    <w:rsid w:val="008338BB"/>
    <w:rsid w:val="00833B39"/>
    <w:rsid w:val="00833E7C"/>
    <w:rsid w:val="008340A5"/>
    <w:rsid w:val="00834C26"/>
    <w:rsid w:val="00835BC1"/>
    <w:rsid w:val="00836DEC"/>
    <w:rsid w:val="00837188"/>
    <w:rsid w:val="008417E7"/>
    <w:rsid w:val="0084215F"/>
    <w:rsid w:val="0084433C"/>
    <w:rsid w:val="00844D65"/>
    <w:rsid w:val="00845957"/>
    <w:rsid w:val="0084643E"/>
    <w:rsid w:val="00847527"/>
    <w:rsid w:val="00850220"/>
    <w:rsid w:val="008504FF"/>
    <w:rsid w:val="008509E0"/>
    <w:rsid w:val="00850F50"/>
    <w:rsid w:val="0085142F"/>
    <w:rsid w:val="00851AF0"/>
    <w:rsid w:val="00854EA6"/>
    <w:rsid w:val="008560F5"/>
    <w:rsid w:val="00856200"/>
    <w:rsid w:val="00856FDE"/>
    <w:rsid w:val="00857BF1"/>
    <w:rsid w:val="00860884"/>
    <w:rsid w:val="00861DB3"/>
    <w:rsid w:val="00862C70"/>
    <w:rsid w:val="0086604B"/>
    <w:rsid w:val="00866920"/>
    <w:rsid w:val="00873A66"/>
    <w:rsid w:val="008768CA"/>
    <w:rsid w:val="00880559"/>
    <w:rsid w:val="00883A48"/>
    <w:rsid w:val="00884E88"/>
    <w:rsid w:val="00885B8B"/>
    <w:rsid w:val="00891000"/>
    <w:rsid w:val="00894D40"/>
    <w:rsid w:val="00896CB2"/>
    <w:rsid w:val="008A0CAE"/>
    <w:rsid w:val="008A139D"/>
    <w:rsid w:val="008A1E3D"/>
    <w:rsid w:val="008A3F8B"/>
    <w:rsid w:val="008A5838"/>
    <w:rsid w:val="008A60C6"/>
    <w:rsid w:val="008A693D"/>
    <w:rsid w:val="008A7640"/>
    <w:rsid w:val="008B005D"/>
    <w:rsid w:val="008B1445"/>
    <w:rsid w:val="008B37D0"/>
    <w:rsid w:val="008B45A0"/>
    <w:rsid w:val="008B4D2D"/>
    <w:rsid w:val="008B53C0"/>
    <w:rsid w:val="008B6FF5"/>
    <w:rsid w:val="008B7D96"/>
    <w:rsid w:val="008C26F3"/>
    <w:rsid w:val="008C3D94"/>
    <w:rsid w:val="008C5973"/>
    <w:rsid w:val="008C5F96"/>
    <w:rsid w:val="008C6B4D"/>
    <w:rsid w:val="008D1AF0"/>
    <w:rsid w:val="008D2615"/>
    <w:rsid w:val="008D386F"/>
    <w:rsid w:val="008D3F83"/>
    <w:rsid w:val="008D447F"/>
    <w:rsid w:val="008D6E7A"/>
    <w:rsid w:val="008D72D9"/>
    <w:rsid w:val="008E10A9"/>
    <w:rsid w:val="008E2417"/>
    <w:rsid w:val="008E3162"/>
    <w:rsid w:val="008E4A4B"/>
    <w:rsid w:val="008E74A1"/>
    <w:rsid w:val="008E7A8A"/>
    <w:rsid w:val="008F1D1E"/>
    <w:rsid w:val="008F2036"/>
    <w:rsid w:val="008F3979"/>
    <w:rsid w:val="008F525D"/>
    <w:rsid w:val="008F71B2"/>
    <w:rsid w:val="008F7D7C"/>
    <w:rsid w:val="009004A3"/>
    <w:rsid w:val="009004E7"/>
    <w:rsid w:val="0090068B"/>
    <w:rsid w:val="00900A57"/>
    <w:rsid w:val="009014F2"/>
    <w:rsid w:val="00901C14"/>
    <w:rsid w:val="00901FAD"/>
    <w:rsid w:val="0090271F"/>
    <w:rsid w:val="009050E7"/>
    <w:rsid w:val="00905DA7"/>
    <w:rsid w:val="009113E8"/>
    <w:rsid w:val="0091152F"/>
    <w:rsid w:val="0091169E"/>
    <w:rsid w:val="00912CE7"/>
    <w:rsid w:val="0091339C"/>
    <w:rsid w:val="009148A4"/>
    <w:rsid w:val="009150D6"/>
    <w:rsid w:val="00915934"/>
    <w:rsid w:val="00917BC6"/>
    <w:rsid w:val="009211CE"/>
    <w:rsid w:val="009277D1"/>
    <w:rsid w:val="00930F8C"/>
    <w:rsid w:val="0093362B"/>
    <w:rsid w:val="00933672"/>
    <w:rsid w:val="0093501C"/>
    <w:rsid w:val="0094035F"/>
    <w:rsid w:val="00942EC2"/>
    <w:rsid w:val="00943ACC"/>
    <w:rsid w:val="00944787"/>
    <w:rsid w:val="0095305D"/>
    <w:rsid w:val="00953E16"/>
    <w:rsid w:val="009553B3"/>
    <w:rsid w:val="009557D1"/>
    <w:rsid w:val="00955835"/>
    <w:rsid w:val="00956F7A"/>
    <w:rsid w:val="00960A33"/>
    <w:rsid w:val="00960CE9"/>
    <w:rsid w:val="00961B32"/>
    <w:rsid w:val="009639F1"/>
    <w:rsid w:val="0096580B"/>
    <w:rsid w:val="00970175"/>
    <w:rsid w:val="00972B92"/>
    <w:rsid w:val="00974BB0"/>
    <w:rsid w:val="00975090"/>
    <w:rsid w:val="00980767"/>
    <w:rsid w:val="009810F8"/>
    <w:rsid w:val="009825F9"/>
    <w:rsid w:val="0098333C"/>
    <w:rsid w:val="0098343C"/>
    <w:rsid w:val="00983F14"/>
    <w:rsid w:val="00984C55"/>
    <w:rsid w:val="0098749A"/>
    <w:rsid w:val="00987C28"/>
    <w:rsid w:val="00987F35"/>
    <w:rsid w:val="0099012B"/>
    <w:rsid w:val="00990C7C"/>
    <w:rsid w:val="00990D19"/>
    <w:rsid w:val="00991BC2"/>
    <w:rsid w:val="00992A63"/>
    <w:rsid w:val="00994CD6"/>
    <w:rsid w:val="00995099"/>
    <w:rsid w:val="00997174"/>
    <w:rsid w:val="009A1BBE"/>
    <w:rsid w:val="009A2B6E"/>
    <w:rsid w:val="009A2B8A"/>
    <w:rsid w:val="009A3837"/>
    <w:rsid w:val="009A5436"/>
    <w:rsid w:val="009B07CD"/>
    <w:rsid w:val="009B291B"/>
    <w:rsid w:val="009B3A40"/>
    <w:rsid w:val="009B567F"/>
    <w:rsid w:val="009B58B4"/>
    <w:rsid w:val="009B62C1"/>
    <w:rsid w:val="009B6E42"/>
    <w:rsid w:val="009B6E59"/>
    <w:rsid w:val="009C01EC"/>
    <w:rsid w:val="009C1CA0"/>
    <w:rsid w:val="009C2013"/>
    <w:rsid w:val="009C21B9"/>
    <w:rsid w:val="009C39A6"/>
    <w:rsid w:val="009C5EE5"/>
    <w:rsid w:val="009C6C70"/>
    <w:rsid w:val="009D036E"/>
    <w:rsid w:val="009D0426"/>
    <w:rsid w:val="009D0928"/>
    <w:rsid w:val="009D1D5B"/>
    <w:rsid w:val="009D3F00"/>
    <w:rsid w:val="009D4B06"/>
    <w:rsid w:val="009D4D44"/>
    <w:rsid w:val="009D6EF6"/>
    <w:rsid w:val="009D73F4"/>
    <w:rsid w:val="009E0645"/>
    <w:rsid w:val="009E0C4F"/>
    <w:rsid w:val="009E13FC"/>
    <w:rsid w:val="009E4E10"/>
    <w:rsid w:val="009E5724"/>
    <w:rsid w:val="009E68E4"/>
    <w:rsid w:val="009E75E5"/>
    <w:rsid w:val="009F0634"/>
    <w:rsid w:val="009F0F15"/>
    <w:rsid w:val="009F0F58"/>
    <w:rsid w:val="009F0F91"/>
    <w:rsid w:val="009F209B"/>
    <w:rsid w:val="009F21E0"/>
    <w:rsid w:val="009F436F"/>
    <w:rsid w:val="009F4F2C"/>
    <w:rsid w:val="009F540E"/>
    <w:rsid w:val="009F5862"/>
    <w:rsid w:val="009F5D6B"/>
    <w:rsid w:val="009F61C8"/>
    <w:rsid w:val="009F700F"/>
    <w:rsid w:val="00A009C9"/>
    <w:rsid w:val="00A0106E"/>
    <w:rsid w:val="00A01D45"/>
    <w:rsid w:val="00A01EE5"/>
    <w:rsid w:val="00A03040"/>
    <w:rsid w:val="00A0378C"/>
    <w:rsid w:val="00A049DA"/>
    <w:rsid w:val="00A04E46"/>
    <w:rsid w:val="00A10F02"/>
    <w:rsid w:val="00A111A6"/>
    <w:rsid w:val="00A11814"/>
    <w:rsid w:val="00A12166"/>
    <w:rsid w:val="00A14F09"/>
    <w:rsid w:val="00A1563E"/>
    <w:rsid w:val="00A15E8B"/>
    <w:rsid w:val="00A1618B"/>
    <w:rsid w:val="00A16CF6"/>
    <w:rsid w:val="00A1799B"/>
    <w:rsid w:val="00A22294"/>
    <w:rsid w:val="00A259C4"/>
    <w:rsid w:val="00A26C57"/>
    <w:rsid w:val="00A27024"/>
    <w:rsid w:val="00A27C5E"/>
    <w:rsid w:val="00A30675"/>
    <w:rsid w:val="00A37B63"/>
    <w:rsid w:val="00A40E3B"/>
    <w:rsid w:val="00A41274"/>
    <w:rsid w:val="00A43B68"/>
    <w:rsid w:val="00A45B68"/>
    <w:rsid w:val="00A47D14"/>
    <w:rsid w:val="00A533BC"/>
    <w:rsid w:val="00A53724"/>
    <w:rsid w:val="00A54239"/>
    <w:rsid w:val="00A5464D"/>
    <w:rsid w:val="00A5492A"/>
    <w:rsid w:val="00A56ECD"/>
    <w:rsid w:val="00A57585"/>
    <w:rsid w:val="00A611E5"/>
    <w:rsid w:val="00A62320"/>
    <w:rsid w:val="00A62CAA"/>
    <w:rsid w:val="00A648BC"/>
    <w:rsid w:val="00A66E9E"/>
    <w:rsid w:val="00A67592"/>
    <w:rsid w:val="00A67A05"/>
    <w:rsid w:val="00A71659"/>
    <w:rsid w:val="00A728F9"/>
    <w:rsid w:val="00A743DD"/>
    <w:rsid w:val="00A74E7D"/>
    <w:rsid w:val="00A75326"/>
    <w:rsid w:val="00A75658"/>
    <w:rsid w:val="00A76B42"/>
    <w:rsid w:val="00A77941"/>
    <w:rsid w:val="00A77A87"/>
    <w:rsid w:val="00A8223F"/>
    <w:rsid w:val="00A82346"/>
    <w:rsid w:val="00A8479F"/>
    <w:rsid w:val="00A84972"/>
    <w:rsid w:val="00A85449"/>
    <w:rsid w:val="00A861B3"/>
    <w:rsid w:val="00A90490"/>
    <w:rsid w:val="00A90AE8"/>
    <w:rsid w:val="00A925AE"/>
    <w:rsid w:val="00A9334D"/>
    <w:rsid w:val="00A95DBF"/>
    <w:rsid w:val="00A95E8D"/>
    <w:rsid w:val="00A96062"/>
    <w:rsid w:val="00A9671C"/>
    <w:rsid w:val="00A97691"/>
    <w:rsid w:val="00AA07CC"/>
    <w:rsid w:val="00AA2826"/>
    <w:rsid w:val="00AA4170"/>
    <w:rsid w:val="00AA59D4"/>
    <w:rsid w:val="00AA5B6A"/>
    <w:rsid w:val="00AA633E"/>
    <w:rsid w:val="00AB0201"/>
    <w:rsid w:val="00AB10AE"/>
    <w:rsid w:val="00AB13C8"/>
    <w:rsid w:val="00AB2830"/>
    <w:rsid w:val="00AB299A"/>
    <w:rsid w:val="00AB35FA"/>
    <w:rsid w:val="00AB633F"/>
    <w:rsid w:val="00AC17D5"/>
    <w:rsid w:val="00AC2961"/>
    <w:rsid w:val="00AC2D6B"/>
    <w:rsid w:val="00AD05E3"/>
    <w:rsid w:val="00AD0735"/>
    <w:rsid w:val="00AD0D75"/>
    <w:rsid w:val="00AD19BE"/>
    <w:rsid w:val="00AD22B9"/>
    <w:rsid w:val="00AD5527"/>
    <w:rsid w:val="00AE2AD4"/>
    <w:rsid w:val="00AE351A"/>
    <w:rsid w:val="00AE574C"/>
    <w:rsid w:val="00AE618F"/>
    <w:rsid w:val="00AE7F5C"/>
    <w:rsid w:val="00AF02C3"/>
    <w:rsid w:val="00AF0E2D"/>
    <w:rsid w:val="00AF13FB"/>
    <w:rsid w:val="00AF178C"/>
    <w:rsid w:val="00AF3E86"/>
    <w:rsid w:val="00AF4CEF"/>
    <w:rsid w:val="00AF5030"/>
    <w:rsid w:val="00B01BBB"/>
    <w:rsid w:val="00B02737"/>
    <w:rsid w:val="00B03307"/>
    <w:rsid w:val="00B03E30"/>
    <w:rsid w:val="00B04D4C"/>
    <w:rsid w:val="00B068B3"/>
    <w:rsid w:val="00B076AA"/>
    <w:rsid w:val="00B10AD1"/>
    <w:rsid w:val="00B10F83"/>
    <w:rsid w:val="00B1135A"/>
    <w:rsid w:val="00B13205"/>
    <w:rsid w:val="00B13328"/>
    <w:rsid w:val="00B15449"/>
    <w:rsid w:val="00B17332"/>
    <w:rsid w:val="00B17BEA"/>
    <w:rsid w:val="00B20CC4"/>
    <w:rsid w:val="00B24AC5"/>
    <w:rsid w:val="00B24BAB"/>
    <w:rsid w:val="00B2568B"/>
    <w:rsid w:val="00B2578B"/>
    <w:rsid w:val="00B26B97"/>
    <w:rsid w:val="00B27446"/>
    <w:rsid w:val="00B3015A"/>
    <w:rsid w:val="00B30D90"/>
    <w:rsid w:val="00B33643"/>
    <w:rsid w:val="00B3590B"/>
    <w:rsid w:val="00B35C67"/>
    <w:rsid w:val="00B35DB8"/>
    <w:rsid w:val="00B36899"/>
    <w:rsid w:val="00B3775E"/>
    <w:rsid w:val="00B37997"/>
    <w:rsid w:val="00B40AD0"/>
    <w:rsid w:val="00B42A2C"/>
    <w:rsid w:val="00B43BE3"/>
    <w:rsid w:val="00B44109"/>
    <w:rsid w:val="00B45106"/>
    <w:rsid w:val="00B4796F"/>
    <w:rsid w:val="00B47FD1"/>
    <w:rsid w:val="00B52587"/>
    <w:rsid w:val="00B5314B"/>
    <w:rsid w:val="00B5334C"/>
    <w:rsid w:val="00B53586"/>
    <w:rsid w:val="00B53CD5"/>
    <w:rsid w:val="00B55BF8"/>
    <w:rsid w:val="00B57D78"/>
    <w:rsid w:val="00B603B6"/>
    <w:rsid w:val="00B6052A"/>
    <w:rsid w:val="00B60980"/>
    <w:rsid w:val="00B60BDF"/>
    <w:rsid w:val="00B62367"/>
    <w:rsid w:val="00B637A7"/>
    <w:rsid w:val="00B638AF"/>
    <w:rsid w:val="00B642D1"/>
    <w:rsid w:val="00B65E54"/>
    <w:rsid w:val="00B67C01"/>
    <w:rsid w:val="00B72907"/>
    <w:rsid w:val="00B736CF"/>
    <w:rsid w:val="00B763A2"/>
    <w:rsid w:val="00B777F1"/>
    <w:rsid w:val="00B825F1"/>
    <w:rsid w:val="00B8359D"/>
    <w:rsid w:val="00B86E45"/>
    <w:rsid w:val="00B91C71"/>
    <w:rsid w:val="00B93293"/>
    <w:rsid w:val="00B93CB3"/>
    <w:rsid w:val="00B96C4B"/>
    <w:rsid w:val="00BA0729"/>
    <w:rsid w:val="00BA50E7"/>
    <w:rsid w:val="00BA560A"/>
    <w:rsid w:val="00BA5F17"/>
    <w:rsid w:val="00BB0CB8"/>
    <w:rsid w:val="00BB1014"/>
    <w:rsid w:val="00BB4CB1"/>
    <w:rsid w:val="00BB4D07"/>
    <w:rsid w:val="00BC0512"/>
    <w:rsid w:val="00BC07DA"/>
    <w:rsid w:val="00BC67CE"/>
    <w:rsid w:val="00BC7DD3"/>
    <w:rsid w:val="00BD1DFF"/>
    <w:rsid w:val="00BD2120"/>
    <w:rsid w:val="00BD3107"/>
    <w:rsid w:val="00BD3E49"/>
    <w:rsid w:val="00BD76CB"/>
    <w:rsid w:val="00BD7E95"/>
    <w:rsid w:val="00BE1DEA"/>
    <w:rsid w:val="00BE2178"/>
    <w:rsid w:val="00BE26EA"/>
    <w:rsid w:val="00BE2924"/>
    <w:rsid w:val="00BE297A"/>
    <w:rsid w:val="00BE2D9A"/>
    <w:rsid w:val="00BE5C0F"/>
    <w:rsid w:val="00BE5FCC"/>
    <w:rsid w:val="00BE66AE"/>
    <w:rsid w:val="00BE71F1"/>
    <w:rsid w:val="00BE7743"/>
    <w:rsid w:val="00BF070B"/>
    <w:rsid w:val="00BF16EF"/>
    <w:rsid w:val="00BF2559"/>
    <w:rsid w:val="00BF44EF"/>
    <w:rsid w:val="00BF6519"/>
    <w:rsid w:val="00BF6CFA"/>
    <w:rsid w:val="00BF7167"/>
    <w:rsid w:val="00BF7F74"/>
    <w:rsid w:val="00C05771"/>
    <w:rsid w:val="00C0604A"/>
    <w:rsid w:val="00C07AC8"/>
    <w:rsid w:val="00C1172F"/>
    <w:rsid w:val="00C12A33"/>
    <w:rsid w:val="00C12B51"/>
    <w:rsid w:val="00C139D2"/>
    <w:rsid w:val="00C13CAA"/>
    <w:rsid w:val="00C1403F"/>
    <w:rsid w:val="00C167FB"/>
    <w:rsid w:val="00C20B95"/>
    <w:rsid w:val="00C212ED"/>
    <w:rsid w:val="00C21FFD"/>
    <w:rsid w:val="00C22ACC"/>
    <w:rsid w:val="00C23190"/>
    <w:rsid w:val="00C27548"/>
    <w:rsid w:val="00C30F1A"/>
    <w:rsid w:val="00C3180D"/>
    <w:rsid w:val="00C31EDF"/>
    <w:rsid w:val="00C33079"/>
    <w:rsid w:val="00C35875"/>
    <w:rsid w:val="00C375FD"/>
    <w:rsid w:val="00C37D5D"/>
    <w:rsid w:val="00C41698"/>
    <w:rsid w:val="00C422B0"/>
    <w:rsid w:val="00C42F81"/>
    <w:rsid w:val="00C43207"/>
    <w:rsid w:val="00C432C6"/>
    <w:rsid w:val="00C44E18"/>
    <w:rsid w:val="00C45B4B"/>
    <w:rsid w:val="00C47188"/>
    <w:rsid w:val="00C504CF"/>
    <w:rsid w:val="00C51420"/>
    <w:rsid w:val="00C5500B"/>
    <w:rsid w:val="00C552C1"/>
    <w:rsid w:val="00C5532D"/>
    <w:rsid w:val="00C5749B"/>
    <w:rsid w:val="00C57E77"/>
    <w:rsid w:val="00C63688"/>
    <w:rsid w:val="00C63A02"/>
    <w:rsid w:val="00C63E70"/>
    <w:rsid w:val="00C65C6C"/>
    <w:rsid w:val="00C66901"/>
    <w:rsid w:val="00C67A14"/>
    <w:rsid w:val="00C67B7A"/>
    <w:rsid w:val="00C67C49"/>
    <w:rsid w:val="00C72EED"/>
    <w:rsid w:val="00C74AB1"/>
    <w:rsid w:val="00C7722F"/>
    <w:rsid w:val="00C7759D"/>
    <w:rsid w:val="00C77630"/>
    <w:rsid w:val="00C77A4F"/>
    <w:rsid w:val="00C77CFE"/>
    <w:rsid w:val="00C81F6E"/>
    <w:rsid w:val="00C82F75"/>
    <w:rsid w:val="00C8300B"/>
    <w:rsid w:val="00C83A13"/>
    <w:rsid w:val="00C85412"/>
    <w:rsid w:val="00C855B5"/>
    <w:rsid w:val="00C9224D"/>
    <w:rsid w:val="00C9531E"/>
    <w:rsid w:val="00C95ADA"/>
    <w:rsid w:val="00C97626"/>
    <w:rsid w:val="00CA1D00"/>
    <w:rsid w:val="00CA3D0C"/>
    <w:rsid w:val="00CA44A5"/>
    <w:rsid w:val="00CA476C"/>
    <w:rsid w:val="00CA4DF7"/>
    <w:rsid w:val="00CA7BDD"/>
    <w:rsid w:val="00CB1934"/>
    <w:rsid w:val="00CB392C"/>
    <w:rsid w:val="00CB66BA"/>
    <w:rsid w:val="00CB6B7B"/>
    <w:rsid w:val="00CB7192"/>
    <w:rsid w:val="00CC0801"/>
    <w:rsid w:val="00CC2F9A"/>
    <w:rsid w:val="00CC4A21"/>
    <w:rsid w:val="00CD173E"/>
    <w:rsid w:val="00CD4C7B"/>
    <w:rsid w:val="00CD5A4A"/>
    <w:rsid w:val="00CD65EF"/>
    <w:rsid w:val="00CD6814"/>
    <w:rsid w:val="00CD6834"/>
    <w:rsid w:val="00CD7589"/>
    <w:rsid w:val="00CE1610"/>
    <w:rsid w:val="00CE168D"/>
    <w:rsid w:val="00CE16DB"/>
    <w:rsid w:val="00CE1D02"/>
    <w:rsid w:val="00CE2E39"/>
    <w:rsid w:val="00CE5023"/>
    <w:rsid w:val="00CE54EC"/>
    <w:rsid w:val="00CE550E"/>
    <w:rsid w:val="00CE671D"/>
    <w:rsid w:val="00CE6BAF"/>
    <w:rsid w:val="00CE6EBC"/>
    <w:rsid w:val="00CE7377"/>
    <w:rsid w:val="00CF195E"/>
    <w:rsid w:val="00CF2035"/>
    <w:rsid w:val="00CF32AF"/>
    <w:rsid w:val="00CF366B"/>
    <w:rsid w:val="00CF69E0"/>
    <w:rsid w:val="00D01A37"/>
    <w:rsid w:val="00D01A6C"/>
    <w:rsid w:val="00D020C4"/>
    <w:rsid w:val="00D049D9"/>
    <w:rsid w:val="00D04A8F"/>
    <w:rsid w:val="00D04AB6"/>
    <w:rsid w:val="00D05EF2"/>
    <w:rsid w:val="00D066F7"/>
    <w:rsid w:val="00D067AB"/>
    <w:rsid w:val="00D075B1"/>
    <w:rsid w:val="00D07BF2"/>
    <w:rsid w:val="00D07DF1"/>
    <w:rsid w:val="00D104CE"/>
    <w:rsid w:val="00D12D52"/>
    <w:rsid w:val="00D153C2"/>
    <w:rsid w:val="00D21E93"/>
    <w:rsid w:val="00D228D9"/>
    <w:rsid w:val="00D24BC0"/>
    <w:rsid w:val="00D30729"/>
    <w:rsid w:val="00D30BEC"/>
    <w:rsid w:val="00D327FF"/>
    <w:rsid w:val="00D33C9D"/>
    <w:rsid w:val="00D352EF"/>
    <w:rsid w:val="00D353E3"/>
    <w:rsid w:val="00D36939"/>
    <w:rsid w:val="00D37635"/>
    <w:rsid w:val="00D40992"/>
    <w:rsid w:val="00D413EF"/>
    <w:rsid w:val="00D41D57"/>
    <w:rsid w:val="00D429E2"/>
    <w:rsid w:val="00D43EF6"/>
    <w:rsid w:val="00D441E2"/>
    <w:rsid w:val="00D44D98"/>
    <w:rsid w:val="00D45A26"/>
    <w:rsid w:val="00D52A70"/>
    <w:rsid w:val="00D549EB"/>
    <w:rsid w:val="00D5578B"/>
    <w:rsid w:val="00D55F51"/>
    <w:rsid w:val="00D57F09"/>
    <w:rsid w:val="00D63605"/>
    <w:rsid w:val="00D65797"/>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23E"/>
    <w:rsid w:val="00D90A0F"/>
    <w:rsid w:val="00D9134D"/>
    <w:rsid w:val="00D91F0C"/>
    <w:rsid w:val="00D9582E"/>
    <w:rsid w:val="00D9629D"/>
    <w:rsid w:val="00D96D11"/>
    <w:rsid w:val="00D9767F"/>
    <w:rsid w:val="00DA2673"/>
    <w:rsid w:val="00DA26C9"/>
    <w:rsid w:val="00DA270E"/>
    <w:rsid w:val="00DA3F00"/>
    <w:rsid w:val="00DA59E4"/>
    <w:rsid w:val="00DA5C8F"/>
    <w:rsid w:val="00DA6358"/>
    <w:rsid w:val="00DA74DD"/>
    <w:rsid w:val="00DA7A03"/>
    <w:rsid w:val="00DB1818"/>
    <w:rsid w:val="00DB73D9"/>
    <w:rsid w:val="00DC0B14"/>
    <w:rsid w:val="00DC309B"/>
    <w:rsid w:val="00DC358C"/>
    <w:rsid w:val="00DC359A"/>
    <w:rsid w:val="00DC384A"/>
    <w:rsid w:val="00DC4CBF"/>
    <w:rsid w:val="00DC4DA2"/>
    <w:rsid w:val="00DC52C0"/>
    <w:rsid w:val="00DC5647"/>
    <w:rsid w:val="00DC5C4B"/>
    <w:rsid w:val="00DC7212"/>
    <w:rsid w:val="00DD0116"/>
    <w:rsid w:val="00DD3709"/>
    <w:rsid w:val="00DD3B1E"/>
    <w:rsid w:val="00DD4981"/>
    <w:rsid w:val="00DD6C4C"/>
    <w:rsid w:val="00DD71E1"/>
    <w:rsid w:val="00DE026E"/>
    <w:rsid w:val="00DE214C"/>
    <w:rsid w:val="00DE2B97"/>
    <w:rsid w:val="00DE3235"/>
    <w:rsid w:val="00DE41D3"/>
    <w:rsid w:val="00DE5C1D"/>
    <w:rsid w:val="00DE620F"/>
    <w:rsid w:val="00DE6B4E"/>
    <w:rsid w:val="00DF06C9"/>
    <w:rsid w:val="00DF19B9"/>
    <w:rsid w:val="00DF2FBF"/>
    <w:rsid w:val="00DF4537"/>
    <w:rsid w:val="00DF68B1"/>
    <w:rsid w:val="00DF74E3"/>
    <w:rsid w:val="00DF7551"/>
    <w:rsid w:val="00E007D2"/>
    <w:rsid w:val="00E00DDC"/>
    <w:rsid w:val="00E012AD"/>
    <w:rsid w:val="00E023A1"/>
    <w:rsid w:val="00E02B6C"/>
    <w:rsid w:val="00E037EE"/>
    <w:rsid w:val="00E03AFA"/>
    <w:rsid w:val="00E055FC"/>
    <w:rsid w:val="00E06FFD"/>
    <w:rsid w:val="00E07285"/>
    <w:rsid w:val="00E07AD5"/>
    <w:rsid w:val="00E10968"/>
    <w:rsid w:val="00E1148E"/>
    <w:rsid w:val="00E119E1"/>
    <w:rsid w:val="00E11D56"/>
    <w:rsid w:val="00E1283B"/>
    <w:rsid w:val="00E128B3"/>
    <w:rsid w:val="00E15F47"/>
    <w:rsid w:val="00E15F71"/>
    <w:rsid w:val="00E2036A"/>
    <w:rsid w:val="00E21859"/>
    <w:rsid w:val="00E22E24"/>
    <w:rsid w:val="00E23C9E"/>
    <w:rsid w:val="00E269ED"/>
    <w:rsid w:val="00E26B3A"/>
    <w:rsid w:val="00E275A0"/>
    <w:rsid w:val="00E275D4"/>
    <w:rsid w:val="00E31985"/>
    <w:rsid w:val="00E3225F"/>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56E7E"/>
    <w:rsid w:val="00E60E7F"/>
    <w:rsid w:val="00E611A4"/>
    <w:rsid w:val="00E62835"/>
    <w:rsid w:val="00E628C1"/>
    <w:rsid w:val="00E6347E"/>
    <w:rsid w:val="00E674EF"/>
    <w:rsid w:val="00E71444"/>
    <w:rsid w:val="00E71B31"/>
    <w:rsid w:val="00E753C6"/>
    <w:rsid w:val="00E7682B"/>
    <w:rsid w:val="00E771EC"/>
    <w:rsid w:val="00E77645"/>
    <w:rsid w:val="00E77A84"/>
    <w:rsid w:val="00E801A3"/>
    <w:rsid w:val="00E81EEF"/>
    <w:rsid w:val="00E8344C"/>
    <w:rsid w:val="00E8517E"/>
    <w:rsid w:val="00E85C26"/>
    <w:rsid w:val="00E879CC"/>
    <w:rsid w:val="00E924BA"/>
    <w:rsid w:val="00E94558"/>
    <w:rsid w:val="00E94CDE"/>
    <w:rsid w:val="00E97731"/>
    <w:rsid w:val="00EA0470"/>
    <w:rsid w:val="00EA0B4E"/>
    <w:rsid w:val="00EA1F26"/>
    <w:rsid w:val="00EA2576"/>
    <w:rsid w:val="00EA33E2"/>
    <w:rsid w:val="00EA3F11"/>
    <w:rsid w:val="00EA48D2"/>
    <w:rsid w:val="00EA679A"/>
    <w:rsid w:val="00EA6F94"/>
    <w:rsid w:val="00EB3492"/>
    <w:rsid w:val="00EB6298"/>
    <w:rsid w:val="00EC0555"/>
    <w:rsid w:val="00EC0EA5"/>
    <w:rsid w:val="00EC139C"/>
    <w:rsid w:val="00EC1C66"/>
    <w:rsid w:val="00EC3885"/>
    <w:rsid w:val="00EC3BCD"/>
    <w:rsid w:val="00EC41A7"/>
    <w:rsid w:val="00EC485A"/>
    <w:rsid w:val="00EC4A25"/>
    <w:rsid w:val="00EC53AF"/>
    <w:rsid w:val="00EC565F"/>
    <w:rsid w:val="00EC62CC"/>
    <w:rsid w:val="00EC6725"/>
    <w:rsid w:val="00EC67C9"/>
    <w:rsid w:val="00EC74AC"/>
    <w:rsid w:val="00ED2FAF"/>
    <w:rsid w:val="00ED34AA"/>
    <w:rsid w:val="00ED56E4"/>
    <w:rsid w:val="00ED64C6"/>
    <w:rsid w:val="00ED798D"/>
    <w:rsid w:val="00ED7FAE"/>
    <w:rsid w:val="00EE03A5"/>
    <w:rsid w:val="00EE34E0"/>
    <w:rsid w:val="00EE502B"/>
    <w:rsid w:val="00EE579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4DFA"/>
    <w:rsid w:val="00F06009"/>
    <w:rsid w:val="00F07388"/>
    <w:rsid w:val="00F075BD"/>
    <w:rsid w:val="00F107D0"/>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33334"/>
    <w:rsid w:val="00F334B7"/>
    <w:rsid w:val="00F3679B"/>
    <w:rsid w:val="00F3731C"/>
    <w:rsid w:val="00F37743"/>
    <w:rsid w:val="00F37850"/>
    <w:rsid w:val="00F449B4"/>
    <w:rsid w:val="00F45EE0"/>
    <w:rsid w:val="00F504F2"/>
    <w:rsid w:val="00F52C17"/>
    <w:rsid w:val="00F53D03"/>
    <w:rsid w:val="00F547D4"/>
    <w:rsid w:val="00F54A3D"/>
    <w:rsid w:val="00F55792"/>
    <w:rsid w:val="00F63807"/>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396"/>
    <w:rsid w:val="00F877F7"/>
    <w:rsid w:val="00F90CF7"/>
    <w:rsid w:val="00F92207"/>
    <w:rsid w:val="00F92879"/>
    <w:rsid w:val="00F93232"/>
    <w:rsid w:val="00F93A72"/>
    <w:rsid w:val="00F95285"/>
    <w:rsid w:val="00F96865"/>
    <w:rsid w:val="00F971A4"/>
    <w:rsid w:val="00FA1266"/>
    <w:rsid w:val="00FA2A7A"/>
    <w:rsid w:val="00FA3230"/>
    <w:rsid w:val="00FA48ED"/>
    <w:rsid w:val="00FA798C"/>
    <w:rsid w:val="00FB422E"/>
    <w:rsid w:val="00FB4F5E"/>
    <w:rsid w:val="00FB6D69"/>
    <w:rsid w:val="00FB6E72"/>
    <w:rsid w:val="00FB6ED7"/>
    <w:rsid w:val="00FC0091"/>
    <w:rsid w:val="00FC1192"/>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5F16"/>
    <w:rsid w:val="00FD708E"/>
    <w:rsid w:val="00FE0269"/>
    <w:rsid w:val="00FE1AFA"/>
    <w:rsid w:val="00FE26BF"/>
    <w:rsid w:val="00FE2D41"/>
    <w:rsid w:val="00FE5470"/>
    <w:rsid w:val="00FE562A"/>
    <w:rsid w:val="00FF0ACF"/>
    <w:rsid w:val="00FF1A76"/>
    <w:rsid w:val="00FF21F4"/>
    <w:rsid w:val="00FF3A60"/>
    <w:rsid w:val="00FF45F2"/>
    <w:rsid w:val="00FF4921"/>
    <w:rsid w:val="00FF4999"/>
    <w:rsid w:val="00FF4C2F"/>
    <w:rsid w:val="00FF5235"/>
    <w:rsid w:val="00FF59B2"/>
    <w:rsid w:val="00FF76F3"/>
    <w:rsid w:val="019361DA"/>
    <w:rsid w:val="0D714F8B"/>
    <w:rsid w:val="1D7A51A3"/>
    <w:rsid w:val="48886A56"/>
    <w:rsid w:val="65BD32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3E6B1"/>
  <w15:docId w15:val="{6D2D8F13-4EA0-4ED3-9B95-F3197C46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A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pPr>
      <w:spacing w:after="120"/>
    </w:pPr>
    <w:rPr>
      <w:rFonts w:ascii="Arial" w:eastAsia="MS Mincho" w:hAnsi="Arial"/>
      <w:lang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pPr>
      <w:ind w:left="851" w:hanging="284"/>
    </w:pPr>
  </w:style>
  <w:style w:type="paragraph" w:customStyle="1" w:styleId="EQ">
    <w:name w:val="EQ"/>
    <w:basedOn w:val="Normal"/>
    <w:next w:val="Normal"/>
    <w:pPr>
      <w:keepLines/>
      <w:tabs>
        <w:tab w:val="center" w:pos="4536"/>
        <w:tab w:val="right" w:pos="9072"/>
      </w:tabs>
    </w:pPr>
    <w:rPr>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EX">
    <w:name w:val="EX"/>
    <w:basedOn w:val="Normal"/>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paragraph" w:customStyle="1" w:styleId="Revision1">
    <w:name w:val="Revision1"/>
    <w:uiPriority w:val="99"/>
    <w:semiHidden/>
    <w:rPr>
      <w:lang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locked/>
    <w:rsid w:val="00BF71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NEXT\TSG3_114b\Meeting\Docs\Drafts\CB%20%23%201904_Pos_Multipath_NLOS\Inbox\R3-2210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09F4E8B-ED78-4B97-95B8-DD1CC72E9F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113</TotalTime>
  <Pages>7</Pages>
  <Words>2858</Words>
  <Characters>16295</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17</cp:revision>
  <cp:lastPrinted>2017-09-20T17:18:00Z</cp:lastPrinted>
  <dcterms:created xsi:type="dcterms:W3CDTF">2022-01-20T15:51:00Z</dcterms:created>
  <dcterms:modified xsi:type="dcterms:W3CDTF">2022-01-24T12:23:00Z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(3)11i7lpMMlJMDPcicGKyUaklKlHO6oQw9+jbZv0MXRXSGA/3unyIafCYjn65fd+IjqbymNroh
rjeKjLt0uyN/Tx1go5s8YIzlEvTzDrqN4Jb9xP2mCCFXG8Jb3UWLxtt3rfqHqb/ZPSedqzO6
PNM95FUI1Iy+RABAXfdxjKrBdneshveMIMOgMsGueSWluLc7WslJTcMwG8yOPREd+1cCjCmI
BeP3KDBxoPeE8QcUYC</vt:lpwstr>
  </property>
  <property fmtid="{D5CDD505-2E9C-101B-9397-08002B2CF9AE}" pid="4" name="_2015_ms_pID_7253431">
    <vt:lpwstr>cC56GvflAXSXfYKj3AlFlNfYv7uF4+A/PI71JWbKpUIafFjDfhp4zT
KWqWjVSXFfZWBmeOp2M3zEpEh7xsJfT7+kTqkFDUUIaM3KVpmImZ43C7XveSIkxOJsKl75n/
vumcmU/38ZhLmVxU2idSsTLRTmOmnyB+2BLP2s1VsDRitLnoHgxrfltXB8Rl13CNWtfGW4P/
NGFXzMvyWcl5bjkJkUQ4YanVLyFpF0RyH4wX</vt:lpwstr>
  </property>
  <property fmtid="{D5CDD505-2E9C-101B-9397-08002B2CF9AE}" pid="5" name="KSOProductBuildVer">
    <vt:lpwstr>2052-11.8.2.10393</vt:lpwstr>
  </property>
  <property fmtid="{D5CDD505-2E9C-101B-9397-08002B2CF9AE}" pid="6" name="_2015_ms_pID_7253432">
    <vt:lpwstr>UQ==</vt:lpwstr>
  </property>
</Properties>
</file>